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18F8A" w14:textId="77777777" w:rsidR="00296160" w:rsidRDefault="00BB4EF0" w:rsidP="000859B3">
      <w:pPr>
        <w:widowControl w:val="0"/>
        <w:spacing w:line="540" w:lineRule="exact"/>
        <w:ind w:leftChars="-50" w:left="-140"/>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山西出入境边防检查总站</w:t>
      </w:r>
    </w:p>
    <w:p w14:paraId="14CC6745" w14:textId="77777777" w:rsidR="00296160" w:rsidRDefault="00BB4EF0" w:rsidP="000859B3">
      <w:pPr>
        <w:widowControl w:val="0"/>
        <w:spacing w:line="540" w:lineRule="exact"/>
        <w:ind w:leftChars="-50" w:left="-140"/>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2023</w:t>
      </w:r>
      <w:r>
        <w:rPr>
          <w:rFonts w:ascii="Times New Roman" w:eastAsia="方正小标宋简体" w:hAnsi="Times New Roman" w:cs="Times New Roman" w:hint="eastAsia"/>
          <w:sz w:val="44"/>
          <w:szCs w:val="44"/>
        </w:rPr>
        <w:t>年度考试录用公务员面试公告</w:t>
      </w:r>
    </w:p>
    <w:p w14:paraId="00A27625" w14:textId="77777777" w:rsidR="00296160" w:rsidRDefault="00296160" w:rsidP="000859B3">
      <w:pPr>
        <w:widowControl w:val="0"/>
        <w:spacing w:line="540" w:lineRule="exact"/>
        <w:ind w:leftChars="-50" w:left="-140" w:firstLineChars="200" w:firstLine="640"/>
        <w:rPr>
          <w:rFonts w:ascii="Times New Roman" w:eastAsia="仿宋_GB2312" w:hAnsi="Times New Roman" w:cs="Times New Roman"/>
          <w:sz w:val="32"/>
          <w:szCs w:val="32"/>
        </w:rPr>
      </w:pPr>
    </w:p>
    <w:p w14:paraId="739B2621"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根据公务员录用工作有关规定，山西出入境边防检查总站定于</w:t>
      </w: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日至</w:t>
      </w:r>
      <w:r>
        <w:rPr>
          <w:rFonts w:ascii="Times New Roman" w:eastAsia="仿宋_GB2312" w:hAnsi="Times New Roman" w:cs="Times New Roman" w:hint="eastAsia"/>
          <w:color w:val="000000" w:themeColor="text1"/>
          <w:sz w:val="32"/>
          <w:szCs w:val="32"/>
        </w:rPr>
        <w:t>4</w:t>
      </w:r>
      <w:r>
        <w:rPr>
          <w:rFonts w:ascii="Times New Roman" w:eastAsia="仿宋_GB2312" w:hAnsi="Times New Roman" w:cs="Times New Roman" w:hint="eastAsia"/>
          <w:color w:val="000000" w:themeColor="text1"/>
          <w:sz w:val="32"/>
          <w:szCs w:val="32"/>
        </w:rPr>
        <w:t>日期间</w:t>
      </w:r>
      <w:r>
        <w:rPr>
          <w:rFonts w:ascii="Times New Roman" w:eastAsia="仿宋_GB2312" w:hAnsi="Times New Roman" w:cs="Times New Roman" w:hint="eastAsia"/>
          <w:sz w:val="32"/>
          <w:szCs w:val="32"/>
        </w:rPr>
        <w:t>开展考试录用公务员面试环节相关工作。现就有关事宜公告如下。</w:t>
      </w:r>
    </w:p>
    <w:p w14:paraId="2212C524"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一、进入面试人员名单</w:t>
      </w:r>
    </w:p>
    <w:p w14:paraId="4521AC8D"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仿宋_GB2312" w:hAnsi="Times New Roman" w:cs="Times New Roman" w:hint="eastAsia"/>
          <w:sz w:val="32"/>
          <w:szCs w:val="32"/>
        </w:rPr>
        <w:t>面试人员名单及时间安排详见附件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14:paraId="37E57916"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二、放弃面试的处理</w:t>
      </w:r>
    </w:p>
    <w:p w14:paraId="79630EFD" w14:textId="47DBFE24" w:rsidR="00296160" w:rsidRDefault="00BB4EF0" w:rsidP="000859B3">
      <w:pPr>
        <w:shd w:val="solid" w:color="FFFFFF" w:fill="auto"/>
        <w:autoSpaceDN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sz w:val="32"/>
          <w:szCs w:val="32"/>
        </w:rPr>
        <w:t>放弃面试</w:t>
      </w:r>
      <w:r w:rsidR="00B967A3">
        <w:rPr>
          <w:rFonts w:ascii="Times New Roman" w:eastAsia="仿宋_GB2312" w:hAnsi="Times New Roman" w:cs="Times New Roman" w:hint="eastAsia"/>
          <w:sz w:val="32"/>
          <w:szCs w:val="32"/>
        </w:rPr>
        <w:t>的考生请填写《放弃公务员面试的声明》（</w:t>
      </w:r>
      <w:r>
        <w:rPr>
          <w:rFonts w:ascii="Times New Roman" w:eastAsia="仿宋_GB2312" w:hAnsi="Times New Roman" w:cs="Times New Roman" w:hint="eastAsia"/>
          <w:sz w:val="32"/>
          <w:szCs w:val="32"/>
        </w:rPr>
        <w:t>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），经本人签名后，</w:t>
      </w:r>
      <w:r w:rsidRPr="00B967A3">
        <w:rPr>
          <w:rFonts w:ascii="Times New Roman" w:eastAsia="仿宋_GB2312" w:hAnsi="Times New Roman" w:cs="Times New Roman"/>
          <w:b/>
          <w:sz w:val="32"/>
          <w:szCs w:val="32"/>
        </w:rPr>
        <w:t>于</w:t>
      </w:r>
      <w:r w:rsidRPr="00B967A3">
        <w:rPr>
          <w:rFonts w:ascii="Times New Roman" w:eastAsia="仿宋_GB2312" w:hAnsi="Times New Roman" w:cs="Times New Roman"/>
          <w:b/>
          <w:sz w:val="32"/>
          <w:szCs w:val="32"/>
        </w:rPr>
        <w:t>2023</w:t>
      </w:r>
      <w:r w:rsidRPr="00B967A3">
        <w:rPr>
          <w:rFonts w:ascii="Times New Roman" w:eastAsia="仿宋_GB2312" w:hAnsi="Times New Roman" w:cs="Times New Roman" w:hint="eastAsia"/>
          <w:b/>
          <w:sz w:val="32"/>
          <w:szCs w:val="32"/>
        </w:rPr>
        <w:t>年</w:t>
      </w:r>
      <w:r w:rsidRPr="00B967A3">
        <w:rPr>
          <w:rFonts w:ascii="Times New Roman" w:eastAsia="仿宋_GB2312" w:hAnsi="Times New Roman" w:cs="Times New Roman"/>
          <w:b/>
          <w:sz w:val="32"/>
          <w:szCs w:val="32"/>
        </w:rPr>
        <w:t>3</w:t>
      </w:r>
      <w:r w:rsidRPr="00B967A3">
        <w:rPr>
          <w:rFonts w:ascii="Times New Roman" w:eastAsia="仿宋_GB2312" w:hAnsi="Times New Roman" w:cs="Times New Roman" w:hint="eastAsia"/>
          <w:b/>
          <w:sz w:val="32"/>
          <w:szCs w:val="32"/>
        </w:rPr>
        <w:t>月</w:t>
      </w:r>
      <w:r w:rsidRPr="00B967A3">
        <w:rPr>
          <w:rFonts w:ascii="Times New Roman" w:eastAsia="仿宋_GB2312" w:hAnsi="Times New Roman" w:cs="Times New Roman"/>
          <w:b/>
          <w:color w:val="000000" w:themeColor="text1"/>
          <w:sz w:val="32"/>
          <w:szCs w:val="32"/>
        </w:rPr>
        <w:t>27</w:t>
      </w:r>
      <w:r w:rsidRPr="00B967A3">
        <w:rPr>
          <w:rFonts w:ascii="Times New Roman" w:eastAsia="仿宋_GB2312" w:hAnsi="Times New Roman" w:cs="Times New Roman" w:hint="eastAsia"/>
          <w:b/>
          <w:color w:val="000000" w:themeColor="text1"/>
          <w:sz w:val="32"/>
          <w:szCs w:val="32"/>
        </w:rPr>
        <w:t>日</w:t>
      </w:r>
      <w:r w:rsidRPr="00B967A3">
        <w:rPr>
          <w:rFonts w:ascii="Times New Roman" w:eastAsia="仿宋_GB2312" w:hAnsi="Times New Roman" w:cs="Times New Roman"/>
          <w:b/>
          <w:color w:val="000000" w:themeColor="text1"/>
          <w:sz w:val="32"/>
          <w:szCs w:val="32"/>
        </w:rPr>
        <w:t>17</w:t>
      </w:r>
      <w:r w:rsidRPr="00B967A3">
        <w:rPr>
          <w:rFonts w:ascii="Times New Roman" w:eastAsia="仿宋_GB2312" w:hAnsi="Times New Roman" w:cs="Times New Roman" w:hint="eastAsia"/>
          <w:b/>
          <w:color w:val="000000" w:themeColor="text1"/>
          <w:sz w:val="32"/>
          <w:szCs w:val="32"/>
        </w:rPr>
        <w:t>时</w:t>
      </w:r>
      <w:r w:rsidRPr="00B967A3">
        <w:rPr>
          <w:rFonts w:ascii="Times New Roman" w:eastAsia="仿宋_GB2312" w:hAnsi="Times New Roman" w:cs="Times New Roman" w:hint="eastAsia"/>
          <w:b/>
          <w:sz w:val="32"/>
          <w:szCs w:val="32"/>
        </w:rPr>
        <w:t>前</w:t>
      </w:r>
      <w:r>
        <w:rPr>
          <w:rFonts w:ascii="Times New Roman" w:eastAsia="仿宋_GB2312" w:hAnsi="Times New Roman" w:cs="Times New Roman" w:hint="eastAsia"/>
          <w:sz w:val="32"/>
          <w:szCs w:val="32"/>
        </w:rPr>
        <w:t>发送扫描件或照片至</w:t>
      </w:r>
      <w:r>
        <w:rPr>
          <w:rFonts w:ascii="Times New Roman" w:eastAsia="仿宋_GB2312" w:hAnsi="Times New Roman" w:cs="Times New Roman"/>
          <w:sz w:val="32"/>
          <w:szCs w:val="32"/>
        </w:rPr>
        <w:t>sxbjzzzzc@163.com</w:t>
      </w:r>
      <w:r>
        <w:rPr>
          <w:rFonts w:ascii="Times New Roman" w:eastAsia="仿宋_GB2312" w:hAnsi="Times New Roman" w:cs="Times New Roman"/>
          <w:sz w:val="32"/>
          <w:szCs w:val="32"/>
        </w:rPr>
        <w:t>，并致电</w:t>
      </w:r>
      <w:r>
        <w:rPr>
          <w:rFonts w:ascii="Times New Roman" w:eastAsia="仿宋_GB2312" w:hAnsi="Times New Roman" w:cs="Times New Roman"/>
          <w:sz w:val="32"/>
          <w:szCs w:val="32"/>
        </w:rPr>
        <w:t>0351-3658324</w:t>
      </w:r>
      <w:r>
        <w:rPr>
          <w:rFonts w:ascii="Times New Roman" w:eastAsia="仿宋_GB2312" w:hAnsi="Times New Roman" w:cs="Times New Roman"/>
          <w:sz w:val="32"/>
          <w:szCs w:val="32"/>
        </w:rPr>
        <w:t>确认。</w:t>
      </w:r>
      <w:r>
        <w:rPr>
          <w:rFonts w:ascii="Times New Roman" w:eastAsia="仿宋_GB2312" w:hAnsi="Times New Roman" w:cs="Times New Roman"/>
          <w:color w:val="000000" w:themeColor="text1"/>
          <w:sz w:val="32"/>
          <w:szCs w:val="32"/>
        </w:rPr>
        <w:t>前期已上传放弃声明的</w:t>
      </w:r>
      <w:r>
        <w:rPr>
          <w:rFonts w:ascii="Times New Roman" w:eastAsia="仿宋_GB2312" w:hAnsi="Times New Roman" w:cs="Times New Roman" w:hint="eastAsia"/>
          <w:color w:val="000000" w:themeColor="text1"/>
          <w:sz w:val="32"/>
          <w:szCs w:val="32"/>
        </w:rPr>
        <w:t>无需</w:t>
      </w:r>
      <w:r>
        <w:rPr>
          <w:rFonts w:ascii="Times New Roman" w:eastAsia="仿宋_GB2312" w:hAnsi="Times New Roman" w:cs="Times New Roman"/>
          <w:color w:val="000000" w:themeColor="text1"/>
          <w:sz w:val="32"/>
          <w:szCs w:val="32"/>
        </w:rPr>
        <w:t>重复</w:t>
      </w:r>
      <w:r w:rsidR="00B967A3">
        <w:rPr>
          <w:rFonts w:ascii="Times New Roman" w:eastAsia="仿宋_GB2312" w:hAnsi="Times New Roman" w:cs="Times New Roman" w:hint="eastAsia"/>
          <w:color w:val="000000" w:themeColor="text1"/>
          <w:sz w:val="32"/>
          <w:szCs w:val="32"/>
        </w:rPr>
        <w:t>发送</w:t>
      </w:r>
      <w:r>
        <w:rPr>
          <w:rFonts w:ascii="Times New Roman" w:eastAsia="仿宋_GB2312" w:hAnsi="Times New Roman" w:cs="Times New Roman"/>
          <w:color w:val="000000" w:themeColor="text1"/>
          <w:sz w:val="32"/>
          <w:szCs w:val="32"/>
        </w:rPr>
        <w:t>。</w:t>
      </w:r>
    </w:p>
    <w:p w14:paraId="6843037B"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未按规定提交放弃声明的，视情节上报中央公务员主管部门记入诚信档案。</w:t>
      </w:r>
    </w:p>
    <w:p w14:paraId="6DE98463" w14:textId="2DB59C2B"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三、资格复审</w:t>
      </w:r>
    </w:p>
    <w:p w14:paraId="2B34EBFF" w14:textId="0CB33398" w:rsidR="00B967A3" w:rsidRDefault="00B967A3" w:rsidP="000859B3">
      <w:pPr>
        <w:widowControl w:val="0"/>
        <w:spacing w:line="540" w:lineRule="exact"/>
        <w:ind w:firstLineChars="200" w:firstLine="643"/>
        <w:rPr>
          <w:rFonts w:ascii="Times New Roman" w:eastAsia="黑体" w:hAnsi="Times New Roman" w:cs="Times New Roman" w:hint="eastAsia"/>
          <w:sz w:val="32"/>
          <w:szCs w:val="32"/>
        </w:rPr>
      </w:pPr>
      <w:r w:rsidRPr="006E60FC">
        <w:rPr>
          <w:rFonts w:ascii="仿宋_GB2312" w:eastAsia="仿宋_GB2312" w:hint="eastAsia"/>
          <w:b/>
          <w:sz w:val="32"/>
          <w:szCs w:val="32"/>
        </w:rPr>
        <w:t>资格复审分为线上资格复审及现场资格复审两个环节。</w:t>
      </w:r>
    </w:p>
    <w:p w14:paraId="3288A9B9" w14:textId="77777777" w:rsidR="00296160" w:rsidRDefault="00BB4EF0" w:rsidP="000859B3">
      <w:pPr>
        <w:widowControl w:val="0"/>
        <w:spacing w:line="540" w:lineRule="exact"/>
        <w:ind w:firstLineChars="200" w:firstLine="640"/>
        <w:rPr>
          <w:rFonts w:ascii="Times New Roman" w:eastAsia="黑体" w:hAnsi="Times New Roman" w:cs="Times New Roman"/>
          <w:color w:val="FF0000"/>
          <w:sz w:val="32"/>
          <w:szCs w:val="32"/>
        </w:rPr>
      </w:pPr>
      <w:r>
        <w:rPr>
          <w:rFonts w:ascii="Times New Roman" w:eastAsia="仿宋_GB2312" w:hAnsi="Times New Roman" w:cs="Times New Roman" w:hint="eastAsia"/>
          <w:sz w:val="32"/>
          <w:szCs w:val="32"/>
        </w:rPr>
        <w:t>请考生</w:t>
      </w:r>
      <w:r w:rsidRPr="00B967A3">
        <w:rPr>
          <w:rFonts w:ascii="Times New Roman" w:eastAsia="仿宋_GB2312" w:hAnsi="Times New Roman" w:cs="Times New Roman" w:hint="eastAsia"/>
          <w:b/>
          <w:sz w:val="32"/>
          <w:szCs w:val="32"/>
        </w:rPr>
        <w:t>于</w:t>
      </w:r>
      <w:r w:rsidRPr="00B967A3">
        <w:rPr>
          <w:rFonts w:ascii="Times New Roman" w:eastAsia="仿宋_GB2312" w:hAnsi="Times New Roman" w:cs="Times New Roman"/>
          <w:b/>
          <w:sz w:val="32"/>
          <w:szCs w:val="32"/>
        </w:rPr>
        <w:t>2023</w:t>
      </w:r>
      <w:r w:rsidRPr="00B967A3">
        <w:rPr>
          <w:rFonts w:ascii="Times New Roman" w:eastAsia="仿宋_GB2312" w:hAnsi="Times New Roman" w:cs="Times New Roman" w:hint="eastAsia"/>
          <w:b/>
          <w:sz w:val="32"/>
          <w:szCs w:val="32"/>
        </w:rPr>
        <w:t>年</w:t>
      </w:r>
      <w:r w:rsidRPr="00B967A3">
        <w:rPr>
          <w:rFonts w:ascii="Times New Roman" w:eastAsia="仿宋_GB2312" w:hAnsi="Times New Roman" w:cs="Times New Roman"/>
          <w:b/>
          <w:sz w:val="32"/>
          <w:szCs w:val="32"/>
        </w:rPr>
        <w:t>3</w:t>
      </w:r>
      <w:r w:rsidRPr="00B967A3">
        <w:rPr>
          <w:rFonts w:ascii="Times New Roman" w:eastAsia="仿宋_GB2312" w:hAnsi="Times New Roman" w:cs="Times New Roman" w:hint="eastAsia"/>
          <w:b/>
          <w:sz w:val="32"/>
          <w:szCs w:val="32"/>
        </w:rPr>
        <w:t>月</w:t>
      </w:r>
      <w:r w:rsidRPr="00B967A3">
        <w:rPr>
          <w:rFonts w:ascii="Times New Roman" w:eastAsia="仿宋_GB2312" w:hAnsi="Times New Roman" w:cs="Times New Roman"/>
          <w:b/>
          <w:color w:val="000000" w:themeColor="text1"/>
          <w:sz w:val="32"/>
          <w:szCs w:val="32"/>
        </w:rPr>
        <w:t>28</w:t>
      </w:r>
      <w:r w:rsidRPr="00B967A3">
        <w:rPr>
          <w:rFonts w:ascii="Times New Roman" w:eastAsia="仿宋_GB2312" w:hAnsi="Times New Roman" w:cs="Times New Roman" w:hint="eastAsia"/>
          <w:b/>
          <w:color w:val="000000" w:themeColor="text1"/>
          <w:sz w:val="32"/>
          <w:szCs w:val="32"/>
        </w:rPr>
        <w:t>日</w:t>
      </w:r>
      <w:r w:rsidRPr="00B967A3">
        <w:rPr>
          <w:rFonts w:ascii="Times New Roman" w:eastAsia="仿宋_GB2312" w:hAnsi="Times New Roman" w:cs="Times New Roman"/>
          <w:b/>
          <w:color w:val="000000" w:themeColor="text1"/>
          <w:sz w:val="32"/>
          <w:szCs w:val="32"/>
        </w:rPr>
        <w:t>17</w:t>
      </w:r>
      <w:r w:rsidRPr="00B967A3">
        <w:rPr>
          <w:rFonts w:ascii="Times New Roman" w:eastAsia="仿宋_GB2312" w:hAnsi="Times New Roman" w:cs="Times New Roman"/>
          <w:b/>
          <w:color w:val="000000" w:themeColor="text1"/>
          <w:sz w:val="32"/>
          <w:szCs w:val="32"/>
        </w:rPr>
        <w:t>时</w:t>
      </w:r>
      <w:r w:rsidRPr="00B967A3">
        <w:rPr>
          <w:rFonts w:ascii="Times New Roman" w:eastAsia="仿宋_GB2312" w:hAnsi="Times New Roman" w:cs="Times New Roman" w:hint="eastAsia"/>
          <w:b/>
          <w:sz w:val="32"/>
          <w:szCs w:val="32"/>
        </w:rPr>
        <w:t>前</w:t>
      </w:r>
      <w:r>
        <w:rPr>
          <w:rFonts w:ascii="Times New Roman" w:eastAsia="仿宋_GB2312" w:hAnsi="Times New Roman" w:cs="Times New Roman" w:hint="eastAsia"/>
          <w:sz w:val="32"/>
          <w:szCs w:val="32"/>
        </w:rPr>
        <w:t>通过电子邮件将以下材料发送到</w:t>
      </w:r>
      <w:r>
        <w:rPr>
          <w:rFonts w:ascii="Times New Roman" w:eastAsia="仿宋_GB2312" w:hAnsi="Times New Roman" w:cs="Times New Roman"/>
          <w:sz w:val="32"/>
          <w:szCs w:val="32"/>
        </w:rPr>
        <w:t>sxbjzzzzc@163.com</w:t>
      </w:r>
      <w:r>
        <w:rPr>
          <w:rFonts w:ascii="Times New Roman" w:eastAsia="仿宋_GB2312" w:hAnsi="Times New Roman" w:cs="Times New Roman"/>
          <w:sz w:val="32"/>
          <w:szCs w:val="32"/>
        </w:rPr>
        <w:t>接受</w:t>
      </w:r>
      <w:r>
        <w:rPr>
          <w:rFonts w:ascii="Times New Roman" w:eastAsia="仿宋_GB2312" w:hAnsi="Times New Roman" w:cs="Times New Roman" w:hint="eastAsia"/>
          <w:sz w:val="32"/>
          <w:szCs w:val="32"/>
        </w:rPr>
        <w:t>线上</w:t>
      </w:r>
      <w:r>
        <w:rPr>
          <w:rFonts w:ascii="Times New Roman" w:eastAsia="仿宋_GB2312" w:hAnsi="Times New Roman" w:cs="Times New Roman"/>
          <w:sz w:val="32"/>
          <w:szCs w:val="32"/>
        </w:rPr>
        <w:t>资格复审。</w:t>
      </w:r>
      <w:r>
        <w:rPr>
          <w:rFonts w:ascii="Times New Roman" w:eastAsia="黑体" w:hAnsi="Times New Roman" w:cs="Times New Roman" w:hint="eastAsia"/>
          <w:sz w:val="32"/>
          <w:szCs w:val="32"/>
        </w:rPr>
        <w:t>未按照规定时间发送相关材料的考生，将视为放弃面试资格。</w:t>
      </w:r>
    </w:p>
    <w:p w14:paraId="3FE3FD71" w14:textId="08EFE969"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（一）本人身份证、学生证或者工作证，</w:t>
      </w:r>
      <w:r w:rsidR="007F4318">
        <w:rPr>
          <w:rFonts w:ascii="Times New Roman" w:eastAsia="仿宋_GB2312" w:hAnsi="Times New Roman" w:cs="Times New Roman" w:hint="eastAsia"/>
          <w:sz w:val="32"/>
          <w:szCs w:val="32"/>
        </w:rPr>
        <w:t>近期免冠</w:t>
      </w:r>
      <w:r>
        <w:rPr>
          <w:rFonts w:ascii="Times New Roman" w:eastAsia="仿宋_GB2312" w:hAnsi="Times New Roman" w:cs="Times New Roman" w:hint="eastAsia"/>
          <w:sz w:val="32"/>
          <w:szCs w:val="32"/>
        </w:rPr>
        <w:t>证件照。</w:t>
      </w:r>
    </w:p>
    <w:p w14:paraId="287EACB9" w14:textId="76DA0E06"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（二）公共科目笔试准考证。</w:t>
      </w:r>
    </w:p>
    <w:p w14:paraId="1EB4F26D" w14:textId="2658F4D1"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（三）《考试报名登记表》（贴好照片，如实、详细填写个</w:t>
      </w:r>
      <w:r>
        <w:rPr>
          <w:rFonts w:ascii="Times New Roman" w:eastAsia="仿宋_GB2312" w:hAnsi="Times New Roman" w:cs="Times New Roman" w:hint="eastAsia"/>
          <w:sz w:val="32"/>
          <w:szCs w:val="32"/>
        </w:rPr>
        <w:lastRenderedPageBreak/>
        <w:t>人学习、工作经历，时间必须连续，并注明各学习阶段是否在职学习，取得何种学历和学位；须与系统填报信息保持一致，不得更改、不得手写，确有需要更改的，应说明原因）。</w:t>
      </w:r>
    </w:p>
    <w:p w14:paraId="1EC50270" w14:textId="3DB4BA7C"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（四）高等教育各阶段学历、学位证书以及所报职位要求的外语等级证书、职业资格证书。</w:t>
      </w:r>
    </w:p>
    <w:p w14:paraId="06FB3711"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五）报考职位所要求的基层工作经历有关材料的扫描件。在党政机关、事业单位、国有企业工作过的考生，需提供单位人事部门出具的基层工作经历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6E7C3960" w14:textId="5963089A"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（六）除上述材料外，考生需按照身份类别，提供以下材料：</w:t>
      </w:r>
    </w:p>
    <w:p w14:paraId="2EB20C8A" w14:textId="5A7F5071" w:rsidR="00296160" w:rsidRDefault="00B967A3" w:rsidP="000859B3">
      <w:pPr>
        <w:widowControl w:val="0"/>
        <w:spacing w:line="540" w:lineRule="exact"/>
        <w:ind w:firstLineChars="200" w:firstLine="643"/>
        <w:rPr>
          <w:rFonts w:ascii="Times New Roman" w:eastAsia="仿宋_GB2312" w:hAnsi="Times New Roman" w:cs="Times New Roman"/>
          <w:sz w:val="32"/>
          <w:szCs w:val="32"/>
        </w:rPr>
      </w:pPr>
      <w:r w:rsidRPr="006E60FC">
        <w:rPr>
          <w:rFonts w:ascii="Times New Roman" w:eastAsia="仿宋_GB2312" w:hAnsi="Times New Roman" w:cs="Times New Roman"/>
          <w:b/>
          <w:bCs/>
          <w:sz w:val="32"/>
          <w:szCs w:val="32"/>
        </w:rPr>
        <w:t>应届毕业生</w:t>
      </w:r>
      <w:r w:rsidRPr="006E60FC">
        <w:rPr>
          <w:rFonts w:ascii="Times New Roman" w:eastAsia="仿宋_GB2312" w:hAnsi="Times New Roman" w:cs="Times New Roman"/>
          <w:sz w:val="32"/>
          <w:szCs w:val="32"/>
        </w:rPr>
        <w:t>提供由所在院校教务处、毕业生分配工作办公室（或就业指导部门）盖章、毕业生分配工作办公室负责人签字的</w:t>
      </w:r>
      <w:r w:rsidRPr="006E60FC">
        <w:rPr>
          <w:rFonts w:ascii="Times New Roman" w:eastAsia="仿宋_GB2312" w:hAnsi="Times New Roman" w:cs="Times New Roman"/>
          <w:b/>
          <w:bCs/>
          <w:sz w:val="32"/>
          <w:szCs w:val="32"/>
        </w:rPr>
        <w:t>报名推荐表</w:t>
      </w:r>
      <w:r w:rsidRPr="006E60FC">
        <w:rPr>
          <w:rFonts w:ascii="Times New Roman" w:eastAsia="仿宋_GB2312" w:hAnsi="Times New Roman" w:cs="Times New Roman"/>
          <w:sz w:val="32"/>
          <w:szCs w:val="32"/>
        </w:rPr>
        <w:t>（须双面打印，贴好照片，注明培养方式），以及教务处盖章的</w:t>
      </w:r>
      <w:r w:rsidRPr="006E60FC">
        <w:rPr>
          <w:rFonts w:ascii="Times New Roman" w:eastAsia="仿宋_GB2312" w:hAnsi="Times New Roman" w:cs="Times New Roman"/>
          <w:b/>
          <w:bCs/>
          <w:sz w:val="32"/>
          <w:szCs w:val="32"/>
        </w:rPr>
        <w:t>成绩单</w:t>
      </w:r>
      <w:r>
        <w:rPr>
          <w:rFonts w:eastAsia="仿宋_GB2312" w:hint="eastAsia"/>
          <w:b/>
          <w:bCs/>
          <w:szCs w:val="32"/>
        </w:rPr>
        <w:t>；</w:t>
      </w:r>
      <w:r w:rsidRPr="006E60FC">
        <w:rPr>
          <w:rFonts w:ascii="Times New Roman" w:eastAsia="仿宋_GB2312" w:hAnsi="Times New Roman" w:cs="Times New Roman"/>
          <w:sz w:val="32"/>
          <w:szCs w:val="32"/>
        </w:rPr>
        <w:t>尚未取得本科、研究生各阶段毕业证、学位证的</w:t>
      </w:r>
      <w:r w:rsidRPr="006E60FC">
        <w:rPr>
          <w:rFonts w:ascii="Times New Roman" w:eastAsia="仿宋_GB2312" w:hAnsi="Times New Roman" w:cs="Times New Roman"/>
          <w:sz w:val="32"/>
          <w:szCs w:val="32"/>
        </w:rPr>
        <w:t>2023</w:t>
      </w:r>
      <w:r w:rsidRPr="006E60FC">
        <w:rPr>
          <w:rFonts w:ascii="Times New Roman" w:eastAsia="仿宋_GB2312" w:hAnsi="Times New Roman" w:cs="Times New Roman"/>
          <w:sz w:val="32"/>
          <w:szCs w:val="32"/>
        </w:rPr>
        <w:t>年应届毕业生，还须提供本人学生证和所在院校教务部门出具的可按期毕业并取得毕业证、学位证的</w:t>
      </w:r>
      <w:r w:rsidRPr="006E60FC">
        <w:rPr>
          <w:rFonts w:ascii="Times New Roman" w:eastAsia="仿宋_GB2312" w:hAnsi="Times New Roman" w:cs="Times New Roman"/>
          <w:b/>
          <w:bCs/>
          <w:sz w:val="32"/>
          <w:szCs w:val="32"/>
        </w:rPr>
        <w:t>情况说明。</w:t>
      </w:r>
    </w:p>
    <w:p w14:paraId="7F97DCED" w14:textId="77777777" w:rsidR="00296160" w:rsidRDefault="00BB4EF0" w:rsidP="000859B3">
      <w:pPr>
        <w:widowControl w:val="0"/>
        <w:spacing w:line="540" w:lineRule="exact"/>
        <w:ind w:firstLineChars="200" w:firstLine="643"/>
        <w:rPr>
          <w:rFonts w:ascii="Times New Roman" w:eastAsia="仿宋_GB2312" w:hAnsi="Times New Roman" w:cs="Times New Roman"/>
          <w:sz w:val="32"/>
          <w:szCs w:val="32"/>
        </w:rPr>
      </w:pPr>
      <w:r w:rsidRPr="000859B3">
        <w:rPr>
          <w:rFonts w:ascii="Times New Roman" w:eastAsia="仿宋_GB2312" w:hAnsi="Times New Roman" w:cs="Times New Roman" w:hint="eastAsia"/>
          <w:b/>
          <w:sz w:val="32"/>
          <w:szCs w:val="32"/>
        </w:rPr>
        <w:t>社会在职人员</w:t>
      </w:r>
      <w:r>
        <w:rPr>
          <w:rFonts w:ascii="Times New Roman" w:eastAsia="仿宋_GB2312" w:hAnsi="Times New Roman" w:cs="Times New Roman" w:hint="eastAsia"/>
          <w:sz w:val="32"/>
          <w:szCs w:val="32"/>
        </w:rPr>
        <w:t>提供所在单位盖章的《报名推荐表》（双面打印，贴照片）。现工作单位与报名时填写单位不一致的，需提供离职有关材料。</w:t>
      </w:r>
    </w:p>
    <w:p w14:paraId="0003654A"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以上材料须清晰扫描，不具备扫描条件的也可拍照（</w:t>
      </w:r>
      <w:r>
        <w:rPr>
          <w:rFonts w:ascii="Times New Roman" w:eastAsia="仿宋_GB2312" w:hAnsi="Times New Roman" w:cs="Times New Roman"/>
          <w:sz w:val="32"/>
          <w:szCs w:val="32"/>
        </w:rPr>
        <w:t>JPG</w:t>
      </w:r>
      <w:r>
        <w:rPr>
          <w:rFonts w:ascii="Times New Roman" w:eastAsia="仿宋_GB2312" w:hAnsi="Times New Roman" w:cs="Times New Roman"/>
          <w:sz w:val="32"/>
          <w:szCs w:val="32"/>
        </w:rPr>
        <w:t>格式），统一放入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报考职位代码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的文件夹内，压缩后通过邮件发送。</w:t>
      </w:r>
    </w:p>
    <w:p w14:paraId="1D517EA8" w14:textId="77777777" w:rsidR="00296160" w:rsidRDefault="00BB4EF0" w:rsidP="000859B3">
      <w:pPr>
        <w:widowControl w:val="0"/>
        <w:spacing w:line="54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5A74C467" w14:textId="367EDE66" w:rsidR="00296160" w:rsidRDefault="00BB4EF0" w:rsidP="000859B3">
      <w:pPr>
        <w:widowControl w:val="0"/>
        <w:spacing w:line="54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color w:val="000000" w:themeColor="text1"/>
          <w:sz w:val="32"/>
          <w:szCs w:val="32"/>
        </w:rPr>
        <w:t>现场资格复审时间为</w:t>
      </w:r>
      <w:r>
        <w:rPr>
          <w:rFonts w:ascii="Times New Roman" w:eastAsia="仿宋_GB2312" w:hAnsi="Times New Roman" w:cs="Times New Roman"/>
          <w:b/>
          <w:color w:val="000000" w:themeColor="text1"/>
          <w:sz w:val="32"/>
          <w:szCs w:val="32"/>
        </w:rPr>
        <w:t>4</w:t>
      </w:r>
      <w:r>
        <w:rPr>
          <w:rFonts w:ascii="Times New Roman" w:eastAsia="仿宋_GB2312" w:hAnsi="Times New Roman" w:cs="Times New Roman" w:hint="eastAsia"/>
          <w:b/>
          <w:color w:val="000000" w:themeColor="text1"/>
          <w:sz w:val="32"/>
          <w:szCs w:val="32"/>
        </w:rPr>
        <w:t>月</w:t>
      </w:r>
      <w:r>
        <w:rPr>
          <w:rFonts w:ascii="Times New Roman" w:eastAsia="仿宋_GB2312" w:hAnsi="Times New Roman" w:cs="Times New Roman"/>
          <w:b/>
          <w:color w:val="000000" w:themeColor="text1"/>
          <w:sz w:val="32"/>
          <w:szCs w:val="32"/>
        </w:rPr>
        <w:t>1</w:t>
      </w:r>
      <w:r>
        <w:rPr>
          <w:rFonts w:ascii="Times New Roman" w:eastAsia="仿宋_GB2312" w:hAnsi="Times New Roman" w:cs="Times New Roman" w:hint="eastAsia"/>
          <w:b/>
          <w:color w:val="000000" w:themeColor="text1"/>
          <w:sz w:val="32"/>
          <w:szCs w:val="32"/>
        </w:rPr>
        <w:t>日上午</w:t>
      </w:r>
      <w:r>
        <w:rPr>
          <w:rFonts w:ascii="Times New Roman" w:eastAsia="仿宋_GB2312" w:hAnsi="Times New Roman" w:cs="Times New Roman"/>
          <w:b/>
          <w:color w:val="000000" w:themeColor="text1"/>
          <w:sz w:val="32"/>
          <w:szCs w:val="32"/>
        </w:rPr>
        <w:t>9:00-10:30</w:t>
      </w:r>
      <w:r>
        <w:rPr>
          <w:rFonts w:ascii="Times New Roman" w:eastAsia="仿宋_GB2312" w:hAnsi="Times New Roman" w:cs="Times New Roman"/>
          <w:b/>
          <w:color w:val="000000" w:themeColor="text1"/>
          <w:sz w:val="32"/>
          <w:szCs w:val="32"/>
        </w:rPr>
        <w:t>，</w:t>
      </w:r>
      <w:r w:rsidR="00C53583">
        <w:rPr>
          <w:rFonts w:ascii="Times New Roman" w:eastAsia="仿宋_GB2312" w:hAnsi="Times New Roman" w:cs="Times New Roman" w:hint="eastAsia"/>
          <w:sz w:val="32"/>
          <w:szCs w:val="32"/>
        </w:rPr>
        <w:t>请考生备齐以上（一）至（六）项材料的原件及复印件于当日上午</w:t>
      </w:r>
      <w:r w:rsidR="00C53583">
        <w:rPr>
          <w:rFonts w:ascii="Times New Roman" w:eastAsia="仿宋_GB2312" w:hAnsi="Times New Roman" w:cs="Times New Roman" w:hint="eastAsia"/>
          <w:sz w:val="32"/>
          <w:szCs w:val="32"/>
        </w:rPr>
        <w:t>8</w:t>
      </w:r>
      <w:r w:rsidR="00C53583">
        <w:rPr>
          <w:rFonts w:ascii="Times New Roman" w:eastAsia="仿宋_GB2312" w:hAnsi="Times New Roman" w:cs="Times New Roman"/>
          <w:sz w:val="32"/>
          <w:szCs w:val="32"/>
        </w:rPr>
        <w:t>:40</w:t>
      </w:r>
      <w:r w:rsidR="00C53583">
        <w:rPr>
          <w:rFonts w:ascii="Times New Roman" w:eastAsia="仿宋_GB2312" w:hAnsi="Times New Roman" w:cs="Times New Roman" w:hint="eastAsia"/>
          <w:sz w:val="32"/>
          <w:szCs w:val="32"/>
        </w:rPr>
        <w:t>报到。</w:t>
      </w:r>
      <w:r w:rsidR="00C53583">
        <w:rPr>
          <w:rFonts w:ascii="黑体" w:eastAsia="黑体" w:hAnsi="黑体" w:cs="Times New Roman" w:hint="eastAsia"/>
          <w:color w:val="000000" w:themeColor="text1"/>
          <w:sz w:val="32"/>
          <w:szCs w:val="32"/>
        </w:rPr>
        <w:t>未按要求</w:t>
      </w:r>
      <w:r w:rsidRPr="000859B3">
        <w:rPr>
          <w:rFonts w:ascii="黑体" w:eastAsia="黑体" w:hAnsi="黑体" w:cs="Times New Roman" w:hint="eastAsia"/>
          <w:color w:val="000000" w:themeColor="text1"/>
          <w:sz w:val="32"/>
          <w:szCs w:val="32"/>
        </w:rPr>
        <w:t>报到的考生，</w:t>
      </w:r>
      <w:r>
        <w:rPr>
          <w:rFonts w:ascii="Times New Roman" w:eastAsia="黑体" w:hAnsi="Times New Roman" w:cs="Times New Roman" w:hint="eastAsia"/>
          <w:color w:val="000000" w:themeColor="text1"/>
          <w:sz w:val="32"/>
          <w:szCs w:val="32"/>
        </w:rPr>
        <w:t>视为放</w:t>
      </w:r>
      <w:r>
        <w:rPr>
          <w:rFonts w:ascii="Times New Roman" w:eastAsia="黑体" w:hAnsi="Times New Roman" w:cs="Times New Roman" w:hint="eastAsia"/>
          <w:sz w:val="32"/>
          <w:szCs w:val="32"/>
        </w:rPr>
        <w:t>弃面试资格。</w:t>
      </w:r>
    </w:p>
    <w:p w14:paraId="4C9F951F"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四、人民警察职业心理素质测评</w:t>
      </w:r>
    </w:p>
    <w:p w14:paraId="2128A56C" w14:textId="3C26BFFA"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（一）人民警察职业心理素质测评定于</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日</w:t>
      </w:r>
      <w:r>
        <w:rPr>
          <w:rFonts w:ascii="Times New Roman" w:eastAsia="仿宋_GB2312" w:hAnsi="Times New Roman" w:cs="Times New Roman" w:hint="eastAsia"/>
          <w:sz w:val="32"/>
          <w:szCs w:val="32"/>
        </w:rPr>
        <w:t>上午</w:t>
      </w:r>
      <w:r w:rsidR="00C53583">
        <w:rPr>
          <w:rFonts w:ascii="Times New Roman" w:eastAsia="仿宋_GB2312" w:hAnsi="Times New Roman" w:cs="Times New Roman" w:hint="eastAsia"/>
          <w:sz w:val="32"/>
          <w:szCs w:val="32"/>
        </w:rPr>
        <w:t>，面试现场资格复审后</w:t>
      </w:r>
      <w:r>
        <w:rPr>
          <w:rFonts w:ascii="Times New Roman" w:eastAsia="仿宋_GB2312" w:hAnsi="Times New Roman" w:cs="Times New Roman" w:hint="eastAsia"/>
          <w:sz w:val="32"/>
          <w:szCs w:val="32"/>
        </w:rPr>
        <w:t>进行。</w:t>
      </w:r>
    </w:p>
    <w:p w14:paraId="2F5EEDF0"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（二）人民警察职业心理素质测评结果不计入总分，作为择优确定拟录用人选的重要参考。</w:t>
      </w:r>
    </w:p>
    <w:p w14:paraId="67DAD186"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五、体能测评</w:t>
      </w:r>
    </w:p>
    <w:p w14:paraId="50A4EA81"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sz w:val="32"/>
          <w:szCs w:val="32"/>
        </w:rPr>
        <w:t>（一）体能测评定于</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日</w:t>
      </w:r>
      <w:r>
        <w:rPr>
          <w:rFonts w:ascii="Times New Roman" w:eastAsia="仿宋_GB2312" w:hAnsi="Times New Roman" w:cs="Times New Roman"/>
          <w:color w:val="000000" w:themeColor="text1"/>
          <w:sz w:val="32"/>
          <w:szCs w:val="32"/>
        </w:rPr>
        <w:t>15:00</w:t>
      </w:r>
      <w:r>
        <w:rPr>
          <w:rFonts w:ascii="Times New Roman" w:eastAsia="仿宋_GB2312" w:hAnsi="Times New Roman" w:cs="Times New Roman" w:hint="eastAsia"/>
          <w:color w:val="000000" w:themeColor="text1"/>
          <w:sz w:val="32"/>
          <w:szCs w:val="32"/>
        </w:rPr>
        <w:t>进行，请自备适于运动的衣物，于当日</w:t>
      </w:r>
      <w:r>
        <w:rPr>
          <w:rFonts w:ascii="Times New Roman" w:eastAsia="仿宋_GB2312" w:hAnsi="Times New Roman" w:cs="Times New Roman"/>
          <w:color w:val="000000" w:themeColor="text1"/>
          <w:sz w:val="32"/>
          <w:szCs w:val="32"/>
        </w:rPr>
        <w:t>13:00-13:30</w:t>
      </w:r>
      <w:r>
        <w:rPr>
          <w:rFonts w:ascii="Times New Roman" w:eastAsia="仿宋_GB2312" w:hAnsi="Times New Roman" w:cs="Times New Roman"/>
          <w:color w:val="000000" w:themeColor="text1"/>
          <w:sz w:val="32"/>
          <w:szCs w:val="32"/>
        </w:rPr>
        <w:t>到</w:t>
      </w:r>
      <w:r>
        <w:rPr>
          <w:rFonts w:ascii="Times New Roman" w:eastAsia="仿宋_GB2312" w:hAnsi="Times New Roman" w:cs="Times New Roman" w:hint="eastAsia"/>
          <w:color w:val="000000" w:themeColor="text1"/>
          <w:sz w:val="32"/>
          <w:szCs w:val="32"/>
        </w:rPr>
        <w:t>山西警官职业学院报到。</w:t>
      </w:r>
    </w:p>
    <w:p w14:paraId="61C5351F"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（二）体能测评按照《公安机关录用人民警察体能测评项目和标准（暂行）》执行，项目为纵跳摸高、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往返跑、长跑（男子</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米、女子</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米）。</w:t>
      </w:r>
    </w:p>
    <w:p w14:paraId="6593D36E"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体能测评有一项不合格的，视为体能测评不合格，不再参加面试。</w:t>
      </w:r>
    </w:p>
    <w:p w14:paraId="732315C0"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六、面试</w:t>
      </w:r>
    </w:p>
    <w:p w14:paraId="24064B15"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（一）面试方式</w:t>
      </w:r>
    </w:p>
    <w:p w14:paraId="207B2080"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采取现场面试方式，使用结构化面试题本。</w:t>
      </w:r>
    </w:p>
    <w:p w14:paraId="2E9A86FF"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（二）面试时间</w:t>
      </w:r>
    </w:p>
    <w:p w14:paraId="7939BCD3"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面试时间为</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日</w:t>
      </w:r>
      <w:r>
        <w:rPr>
          <w:rFonts w:ascii="Times New Roman" w:eastAsia="仿宋_GB2312" w:hAnsi="Times New Roman" w:cs="Times New Roman"/>
          <w:sz w:val="32"/>
          <w:szCs w:val="32"/>
        </w:rPr>
        <w:t>。参加面试的考生须于当日上午</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前到</w:t>
      </w:r>
      <w:r>
        <w:rPr>
          <w:rFonts w:ascii="Times New Roman" w:eastAsia="仿宋_GB2312" w:hAnsi="Times New Roman" w:cs="Times New Roman" w:hint="eastAsia"/>
          <w:color w:val="000000" w:themeColor="text1"/>
          <w:sz w:val="32"/>
          <w:szCs w:val="32"/>
        </w:rPr>
        <w:t>山西警官职业学院报到，</w:t>
      </w:r>
      <w:r>
        <w:rPr>
          <w:rFonts w:ascii="黑体" w:eastAsia="黑体" w:hAnsi="黑体" w:cs="Times New Roman" w:hint="eastAsia"/>
          <w:color w:val="000000" w:themeColor="text1"/>
          <w:sz w:val="32"/>
          <w:szCs w:val="32"/>
        </w:rPr>
        <w:t>截至当</w:t>
      </w:r>
      <w:r>
        <w:rPr>
          <w:rFonts w:ascii="黑体" w:eastAsia="黑体" w:hAnsi="黑体" w:cs="Times New Roman" w:hint="eastAsia"/>
          <w:sz w:val="32"/>
          <w:szCs w:val="32"/>
        </w:rPr>
        <w:t>日上午</w:t>
      </w:r>
      <w:r>
        <w:rPr>
          <w:rFonts w:ascii="黑体" w:eastAsia="黑体" w:hAnsi="黑体" w:cs="Times New Roman"/>
          <w:sz w:val="32"/>
          <w:szCs w:val="32"/>
        </w:rPr>
        <w:t>8:30仍没有进入候考室的考生，</w:t>
      </w:r>
      <w:r>
        <w:rPr>
          <w:rFonts w:ascii="Times New Roman" w:eastAsia="黑体" w:hAnsi="Times New Roman" w:cs="Times New Roman" w:hint="eastAsia"/>
          <w:sz w:val="32"/>
          <w:szCs w:val="32"/>
        </w:rPr>
        <w:t>视为自行放弃面试资格。</w:t>
      </w:r>
    </w:p>
    <w:p w14:paraId="370DE2D7" w14:textId="77777777" w:rsidR="00296160" w:rsidRDefault="00BB4EF0" w:rsidP="000859B3">
      <w:pPr>
        <w:widowControl w:val="0"/>
        <w:spacing w:line="540" w:lineRule="exact"/>
        <w:ind w:firstLineChars="200" w:firstLine="640"/>
        <w:rPr>
          <w:rFonts w:ascii="Times New Roman" w:eastAsia="黑体" w:hAnsi="Times New Roman" w:cs="Times New Roman"/>
          <w:color w:val="000000" w:themeColor="text1"/>
          <w:kern w:val="0"/>
          <w:sz w:val="32"/>
          <w:szCs w:val="32"/>
        </w:rPr>
      </w:pPr>
      <w:r>
        <w:rPr>
          <w:rFonts w:ascii="Times New Roman" w:eastAsia="黑体" w:hAnsi="Times New Roman" w:cs="Times New Roman" w:hint="eastAsia"/>
          <w:color w:val="000000" w:themeColor="text1"/>
          <w:kern w:val="0"/>
          <w:sz w:val="32"/>
          <w:szCs w:val="32"/>
        </w:rPr>
        <w:t>七</w:t>
      </w:r>
      <w:r>
        <w:rPr>
          <w:rFonts w:ascii="Times New Roman" w:eastAsia="黑体" w:hAnsi="Times New Roman" w:cs="Times New Roman"/>
          <w:color w:val="000000" w:themeColor="text1"/>
          <w:kern w:val="0"/>
          <w:sz w:val="32"/>
          <w:szCs w:val="32"/>
        </w:rPr>
        <w:t>、报到地点</w:t>
      </w:r>
    </w:p>
    <w:p w14:paraId="2AC41312" w14:textId="77777777" w:rsidR="00296160" w:rsidRDefault="00BB4EF0" w:rsidP="000859B3">
      <w:pPr>
        <w:widowControl w:val="0"/>
        <w:spacing w:line="540" w:lineRule="exact"/>
        <w:ind w:firstLineChars="200" w:firstLine="643"/>
        <w:rPr>
          <w:rFonts w:ascii="Times New Roman" w:hAnsi="Times New Roman" w:cs="Times New Roman"/>
          <w:bCs/>
          <w:color w:val="000000" w:themeColor="text1"/>
          <w:kern w:val="0"/>
          <w:sz w:val="32"/>
          <w:szCs w:val="32"/>
        </w:rPr>
      </w:pPr>
      <w:r>
        <w:rPr>
          <w:rFonts w:ascii="Times New Roman" w:eastAsia="仿宋_GB2312" w:hAnsi="Times New Roman" w:cs="Times New Roman" w:hint="eastAsia"/>
          <w:b/>
          <w:sz w:val="32"/>
          <w:szCs w:val="32"/>
        </w:rPr>
        <w:t>资格复审、</w:t>
      </w:r>
      <w:r>
        <w:rPr>
          <w:rFonts w:ascii="Times New Roman" w:eastAsia="仿宋_GB2312" w:hAnsi="Times New Roman" w:cs="Times New Roman"/>
          <w:b/>
          <w:sz w:val="32"/>
          <w:szCs w:val="32"/>
        </w:rPr>
        <w:t>体能测评</w:t>
      </w:r>
      <w:r>
        <w:rPr>
          <w:rFonts w:ascii="Times New Roman" w:eastAsia="仿宋_GB2312" w:hAnsi="Times New Roman" w:cs="Times New Roman" w:hint="eastAsia"/>
          <w:b/>
          <w:sz w:val="32"/>
          <w:szCs w:val="32"/>
        </w:rPr>
        <w:t>、心理素质测评</w:t>
      </w:r>
      <w:r>
        <w:rPr>
          <w:rFonts w:ascii="Times New Roman" w:eastAsia="仿宋_GB2312" w:hAnsi="Times New Roman" w:cs="Times New Roman"/>
          <w:b/>
          <w:sz w:val="32"/>
          <w:szCs w:val="32"/>
        </w:rPr>
        <w:t>和面试的报到地点均为</w:t>
      </w:r>
      <w:r>
        <w:rPr>
          <w:rFonts w:ascii="Times New Roman" w:eastAsia="仿宋_GB2312" w:hAnsi="Times New Roman" w:cs="Times New Roman" w:hint="eastAsia"/>
          <w:b/>
          <w:sz w:val="32"/>
          <w:szCs w:val="32"/>
        </w:rPr>
        <w:t>山西警官职业学院</w:t>
      </w:r>
      <w:r>
        <w:rPr>
          <w:rFonts w:ascii="Times New Roman" w:eastAsia="仿宋_GB2312" w:hAnsi="Times New Roman" w:cs="Times New Roman"/>
          <w:sz w:val="32"/>
          <w:szCs w:val="32"/>
        </w:rPr>
        <w:t>（地址：</w:t>
      </w:r>
      <w:r>
        <w:rPr>
          <w:rFonts w:ascii="Times New Roman" w:eastAsia="仿宋_GB2312" w:hAnsi="Times New Roman" w:cs="Times New Roman" w:hint="eastAsia"/>
          <w:sz w:val="32"/>
          <w:szCs w:val="32"/>
        </w:rPr>
        <w:t>山西省太原市迎泽区郝庄镇双塔南路</w:t>
      </w:r>
      <w:r>
        <w:rPr>
          <w:rFonts w:ascii="Times New Roman" w:hAnsi="Times New Roman" w:cs="Times New Roman"/>
          <w:bCs/>
          <w:color w:val="000000" w:themeColor="text1"/>
          <w:kern w:val="0"/>
          <w:sz w:val="32"/>
          <w:szCs w:val="32"/>
        </w:rPr>
        <w:t>34</w:t>
      </w:r>
      <w:r>
        <w:rPr>
          <w:rFonts w:ascii="Times New Roman" w:hAnsi="Times New Roman" w:cs="Times New Roman"/>
          <w:bCs/>
          <w:color w:val="000000" w:themeColor="text1"/>
          <w:kern w:val="0"/>
          <w:sz w:val="32"/>
          <w:szCs w:val="32"/>
        </w:rPr>
        <w:t>号）。</w:t>
      </w:r>
      <w:r>
        <w:rPr>
          <w:rFonts w:ascii="Times New Roman" w:hAnsi="Times New Roman" w:cs="Times New Roman" w:hint="eastAsia"/>
          <w:bCs/>
          <w:color w:val="000000" w:themeColor="text1"/>
          <w:kern w:val="0"/>
          <w:sz w:val="32"/>
          <w:szCs w:val="32"/>
        </w:rPr>
        <w:t>报到时，请携带身份证和笔试准考证。</w:t>
      </w:r>
    </w:p>
    <w:p w14:paraId="3F1C5F86"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八、体检和考察</w:t>
      </w:r>
    </w:p>
    <w:p w14:paraId="3E89642F"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（一）综合成绩的计算方法</w:t>
      </w:r>
    </w:p>
    <w:p w14:paraId="06D33EC4"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综合成绩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笔试合成成绩</w:t>
      </w:r>
      <w:r w:rsidR="009A4320">
        <w:rPr>
          <w:rFonts w:ascii="Times New Roman" w:eastAsia="仿宋_GB2312" w:hAnsi="Times New Roman" w:cs="Times New Roman" w:hint="eastAsia"/>
          <w:sz w:val="32"/>
          <w:szCs w:val="32"/>
        </w:rPr>
        <w:t>（行政职业能力测验占</w:t>
      </w:r>
      <w:r w:rsidR="009A4320">
        <w:rPr>
          <w:rFonts w:ascii="Times New Roman" w:eastAsia="仿宋_GB2312" w:hAnsi="Times New Roman" w:cs="Times New Roman"/>
          <w:sz w:val="32"/>
          <w:szCs w:val="32"/>
        </w:rPr>
        <w:t>40%</w:t>
      </w:r>
      <w:r w:rsidR="009A4320">
        <w:rPr>
          <w:rFonts w:ascii="Times New Roman" w:eastAsia="仿宋_GB2312" w:hAnsi="Times New Roman" w:cs="Times New Roman"/>
          <w:sz w:val="32"/>
          <w:szCs w:val="32"/>
        </w:rPr>
        <w:t>，申论占</w:t>
      </w:r>
      <w:r w:rsidR="009A4320">
        <w:rPr>
          <w:rFonts w:ascii="Times New Roman" w:eastAsia="仿宋_GB2312" w:hAnsi="Times New Roman" w:cs="Times New Roman"/>
          <w:sz w:val="32"/>
          <w:szCs w:val="32"/>
        </w:rPr>
        <w:t>30%</w:t>
      </w:r>
      <w:r w:rsidR="009A4320">
        <w:rPr>
          <w:rFonts w:ascii="Times New Roman" w:eastAsia="仿宋_GB2312" w:hAnsi="Times New Roman" w:cs="Times New Roman"/>
          <w:sz w:val="32"/>
          <w:szCs w:val="32"/>
        </w:rPr>
        <w:t>，公安类专业科目考试占</w:t>
      </w:r>
      <w:r w:rsidR="009A4320">
        <w:rPr>
          <w:rFonts w:ascii="Times New Roman" w:eastAsia="仿宋_GB2312" w:hAnsi="Times New Roman" w:cs="Times New Roman"/>
          <w:sz w:val="32"/>
          <w:szCs w:val="32"/>
        </w:rPr>
        <w:t>30%</w:t>
      </w:r>
      <w:r w:rsidR="009A4320">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14:paraId="711B971A"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（二）体检</w:t>
      </w:r>
    </w:p>
    <w:p w14:paraId="4A80BF99" w14:textId="77777777" w:rsidR="00296160" w:rsidRDefault="00BB4EF0" w:rsidP="000859B3">
      <w:pPr>
        <w:spacing w:line="540" w:lineRule="exact"/>
        <w:ind w:firstLineChars="200" w:firstLine="640"/>
        <w:rPr>
          <w:rFonts w:ascii="Times New Roman" w:hAnsi="Times New Roman" w:cs="Times New Roman"/>
          <w:kern w:val="0"/>
          <w:sz w:val="32"/>
          <w:szCs w:val="32"/>
        </w:rPr>
      </w:pPr>
      <w:r>
        <w:rPr>
          <w:rFonts w:ascii="Times New Roman" w:hAnsi="Times New Roman" w:cs="Times New Roman"/>
          <w:kern w:val="0"/>
          <w:sz w:val="32"/>
          <w:szCs w:val="32"/>
        </w:rPr>
        <w:t>体检人选的确定。参加面试人数与计划录用人数达到</w:t>
      </w:r>
      <w:r>
        <w:rPr>
          <w:rFonts w:ascii="Times New Roman" w:hAnsi="Times New Roman" w:cs="Times New Roman"/>
          <w:kern w:val="0"/>
          <w:sz w:val="32"/>
          <w:szCs w:val="32"/>
        </w:rPr>
        <w:t>3:1</w:t>
      </w:r>
      <w:r>
        <w:rPr>
          <w:rFonts w:ascii="Times New Roman" w:hAnsi="Times New Roman" w:cs="Times New Roman"/>
          <w:kern w:val="0"/>
          <w:sz w:val="32"/>
          <w:szCs w:val="32"/>
        </w:rPr>
        <w:t>比例的职位，面试后按综合成绩从高到低的顺序和</w:t>
      </w:r>
      <w:r>
        <w:rPr>
          <w:rFonts w:ascii="Times New Roman" w:hAnsi="Times New Roman" w:cs="Times New Roman"/>
          <w:kern w:val="0"/>
          <w:sz w:val="32"/>
          <w:szCs w:val="32"/>
        </w:rPr>
        <w:t>1.5:1</w:t>
      </w:r>
      <w:r>
        <w:rPr>
          <w:rFonts w:ascii="Times New Roman" w:hAnsi="Times New Roman" w:cs="Times New Roman"/>
          <w:kern w:val="0"/>
          <w:sz w:val="32"/>
          <w:szCs w:val="32"/>
        </w:rPr>
        <w:t>的比例确定入围体检人员名单；</w:t>
      </w:r>
      <w:r>
        <w:rPr>
          <w:rFonts w:ascii="Times New Roman" w:eastAsia="黑体" w:hAnsi="Times New Roman" w:cs="Times New Roman" w:hint="eastAsia"/>
          <w:kern w:val="0"/>
          <w:sz w:val="32"/>
          <w:szCs w:val="32"/>
        </w:rPr>
        <w:t>未达到</w:t>
      </w:r>
      <w:r>
        <w:rPr>
          <w:rFonts w:ascii="Times New Roman" w:eastAsia="黑体" w:hAnsi="Times New Roman" w:cs="Times New Roman"/>
          <w:kern w:val="0"/>
          <w:sz w:val="32"/>
          <w:szCs w:val="32"/>
        </w:rPr>
        <w:t>3:1</w:t>
      </w:r>
      <w:r>
        <w:rPr>
          <w:rFonts w:ascii="Times New Roman" w:eastAsia="黑体" w:hAnsi="Times New Roman" w:cs="Times New Roman" w:hint="eastAsia"/>
          <w:kern w:val="0"/>
          <w:sz w:val="32"/>
          <w:szCs w:val="32"/>
        </w:rPr>
        <w:t>比例的职位，考生面试成绩须达到</w:t>
      </w:r>
      <w:r>
        <w:rPr>
          <w:rFonts w:ascii="Times New Roman" w:eastAsia="黑体" w:hAnsi="Times New Roman" w:cs="Times New Roman"/>
          <w:kern w:val="0"/>
          <w:sz w:val="32"/>
          <w:szCs w:val="32"/>
        </w:rPr>
        <w:t>70</w:t>
      </w:r>
      <w:r>
        <w:rPr>
          <w:rFonts w:ascii="Times New Roman" w:eastAsia="黑体" w:hAnsi="Times New Roman" w:cs="Times New Roman" w:hint="eastAsia"/>
          <w:kern w:val="0"/>
          <w:sz w:val="32"/>
          <w:szCs w:val="32"/>
        </w:rPr>
        <w:t>分，方可进入体检。</w:t>
      </w:r>
    </w:p>
    <w:p w14:paraId="484333DD"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体检拟定于</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日进行，具体安排将在面试结束后通知进入体检的考生，请考生保持通讯畅通。</w:t>
      </w:r>
    </w:p>
    <w:p w14:paraId="5529729C"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对在体检过程中弄虚作假或者隐瞒真实情况致使体检结果失真的考生，一经查实，取消录用资格。</w:t>
      </w:r>
    </w:p>
    <w:p w14:paraId="321EB5E5"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（三）考察人选的确定</w:t>
      </w:r>
    </w:p>
    <w:p w14:paraId="5F34E942"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通过体检的考生按照综合成绩从高到低的顺序和录用计划数</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比例确定考察人选，遇有考生放弃或不得确定为拟录用人员情形造成考察对象空缺时，按照各职位综合成绩从高到低的顺序视情顺延递补考察对象。</w:t>
      </w:r>
    </w:p>
    <w:p w14:paraId="0BE5655E" w14:textId="77777777" w:rsidR="00296160" w:rsidRDefault="00BB4EF0" w:rsidP="000859B3">
      <w:pPr>
        <w:widowControl w:val="0"/>
        <w:spacing w:line="54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九、注意事项</w:t>
      </w:r>
    </w:p>
    <w:p w14:paraId="7A6E7933"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（一）</w:t>
      </w:r>
      <w:r>
        <w:rPr>
          <w:rFonts w:ascii="Times New Roman" w:eastAsia="仿宋_GB2312" w:hAnsi="Times New Roman" w:cs="Times New Roman" w:hint="eastAsia"/>
          <w:color w:val="000000" w:themeColor="text1"/>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7B2C8040" w14:textId="77777777" w:rsidR="00296160" w:rsidRDefault="00BB4EF0" w:rsidP="000859B3">
      <w:pPr>
        <w:widowControl w:val="0"/>
        <w:spacing w:line="540" w:lineRule="exact"/>
        <w:ind w:firstLineChars="200" w:firstLine="640"/>
        <w:rPr>
          <w:rFonts w:ascii="Times New Roman" w:eastAsia="黑体" w:hAnsi="Times New Roman" w:cs="Times New Roman"/>
          <w:color w:val="000000" w:themeColor="text1"/>
          <w:sz w:val="32"/>
          <w:szCs w:val="32"/>
        </w:rPr>
      </w:pPr>
      <w:r>
        <w:rPr>
          <w:rFonts w:ascii="Times New Roman" w:eastAsia="仿宋_GB2312" w:hAnsi="Times New Roman" w:cs="Times New Roman" w:hint="eastAsia"/>
          <w:sz w:val="32"/>
          <w:szCs w:val="32"/>
        </w:rPr>
        <w:t>（二）面试当天按规定实行封闭管理，考生所携带的与面试无关的个人物品（包、通讯工具、矿泉水、文件资料、化妆品等）均不得带入面试室和候考室，请考生在抵达面试地点前自行存放个人物品。进场前，将有安检人员使用专业仪器进行安检。如在候考期间使用手机等通讯设备，或违反面试考场规则的，取消面试资格。</w:t>
      </w:r>
      <w:r>
        <w:rPr>
          <w:rFonts w:ascii="Times New Roman" w:eastAsia="黑体" w:hAnsi="Times New Roman" w:cs="Times New Roman" w:hint="eastAsia"/>
          <w:color w:val="000000" w:themeColor="text1"/>
          <w:sz w:val="32"/>
          <w:szCs w:val="32"/>
        </w:rPr>
        <w:t>考生在参加面试时，不得着制式服装，不得佩戴明显可见的首饰、徽章等。</w:t>
      </w:r>
    </w:p>
    <w:p w14:paraId="754118A6" w14:textId="552B889A"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（三）请各位考生尽早熟悉路线，按时到资格</w:t>
      </w:r>
      <w:r w:rsidR="009A4320">
        <w:rPr>
          <w:rFonts w:ascii="Times New Roman" w:eastAsia="仿宋_GB2312" w:hAnsi="Times New Roman" w:cs="Times New Roman" w:hint="eastAsia"/>
          <w:sz w:val="32"/>
          <w:szCs w:val="32"/>
        </w:rPr>
        <w:t>复审</w:t>
      </w:r>
      <w:r>
        <w:rPr>
          <w:rFonts w:ascii="Times New Roman" w:eastAsia="仿宋_GB2312" w:hAnsi="Times New Roman" w:cs="Times New Roman" w:hint="eastAsia"/>
          <w:sz w:val="32"/>
          <w:szCs w:val="32"/>
        </w:rPr>
        <w:t>、面试、体检和体能测评地点报到，</w:t>
      </w:r>
      <w:r>
        <w:rPr>
          <w:rFonts w:ascii="Times New Roman" w:eastAsia="仿宋_GB2312" w:hAnsi="Times New Roman" w:cs="Times New Roman" w:hint="eastAsia"/>
          <w:color w:val="000000" w:themeColor="text1"/>
          <w:sz w:val="32"/>
          <w:szCs w:val="32"/>
        </w:rPr>
        <w:t>如有变化以总站工作人员通知为准</w:t>
      </w:r>
      <w:r>
        <w:rPr>
          <w:rFonts w:ascii="Times New Roman" w:eastAsia="仿宋_GB2312" w:hAnsi="Times New Roman" w:cs="Times New Roman" w:hint="eastAsia"/>
          <w:sz w:val="32"/>
          <w:szCs w:val="32"/>
        </w:rPr>
        <w:t>。</w:t>
      </w:r>
    </w:p>
    <w:p w14:paraId="5D5B8CD1" w14:textId="48660165"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sz w:val="32"/>
          <w:szCs w:val="32"/>
        </w:rPr>
        <w:t>（四）面试、体检和体能测评等各项工作的信息均以官方平台和我总站工作人员通知为准，在此提醒各位考生注意谨防冒充我总站工作人员</w:t>
      </w:r>
      <w:r w:rsidR="00392C79">
        <w:rPr>
          <w:rFonts w:ascii="Times New Roman" w:eastAsia="仿宋_GB2312" w:hAnsi="Times New Roman" w:cs="Times New Roman" w:hint="eastAsia"/>
          <w:sz w:val="32"/>
          <w:szCs w:val="32"/>
        </w:rPr>
        <w:t>行骗</w:t>
      </w:r>
      <w:r>
        <w:rPr>
          <w:rFonts w:ascii="Times New Roman" w:eastAsia="仿宋_GB2312" w:hAnsi="Times New Roman" w:cs="Times New Roman" w:hint="eastAsia"/>
          <w:sz w:val="32"/>
          <w:szCs w:val="32"/>
        </w:rPr>
        <w:t>的情况，避免受骗上当</w:t>
      </w:r>
      <w:r>
        <w:rPr>
          <w:rFonts w:ascii="Times New Roman" w:eastAsia="仿宋_GB2312" w:hAnsi="Times New Roman" w:cs="Times New Roman" w:hint="eastAsia"/>
          <w:color w:val="000000" w:themeColor="text1"/>
          <w:sz w:val="32"/>
          <w:szCs w:val="32"/>
        </w:rPr>
        <w:t>。</w:t>
      </w:r>
    </w:p>
    <w:p w14:paraId="1C361927"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（五）考生参加各环节测评考试时，须自备口罩，除身份核验、面试及其他必要环节外，需全程佩戴口罩。</w:t>
      </w:r>
    </w:p>
    <w:p w14:paraId="626F9DDF" w14:textId="77777777" w:rsidR="00296160" w:rsidRDefault="00BB4EF0" w:rsidP="000859B3">
      <w:pPr>
        <w:widowControl w:val="0"/>
        <w:spacing w:line="54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（六）考生需保持通讯畅通，并及时留意国家移民管理局网站（网址</w:t>
      </w:r>
      <w:r>
        <w:rPr>
          <w:rFonts w:ascii="Times New Roman" w:eastAsia="仿宋_GB2312" w:hAnsi="Times New Roman" w:cs="Times New Roman" w:hint="eastAsia"/>
          <w:color w:val="000000" w:themeColor="text1"/>
          <w:sz w:val="32"/>
          <w:szCs w:val="32"/>
        </w:rPr>
        <w:t>https://www.nia.gov.cn</w:t>
      </w:r>
      <w:r>
        <w:rPr>
          <w:rFonts w:ascii="Times New Roman" w:eastAsia="仿宋_GB2312" w:hAnsi="Times New Roman" w:cs="Times New Roman" w:hint="eastAsia"/>
          <w:color w:val="000000" w:themeColor="text1"/>
          <w:sz w:val="32"/>
          <w:szCs w:val="32"/>
        </w:rPr>
        <w:t>）及“移民管理警察招录小助手”微信小程序有关通知公告。</w:t>
      </w:r>
    </w:p>
    <w:p w14:paraId="6F085065"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联系方式：</w:t>
      </w:r>
      <w:r>
        <w:rPr>
          <w:rFonts w:ascii="Times New Roman" w:eastAsia="仿宋_GB2312" w:hAnsi="Times New Roman" w:cs="Times New Roman"/>
          <w:sz w:val="32"/>
          <w:szCs w:val="32"/>
        </w:rPr>
        <w:t>0351-3658324</w:t>
      </w:r>
      <w:r>
        <w:rPr>
          <w:rFonts w:ascii="Times New Roman" w:eastAsia="仿宋_GB2312" w:hAnsi="Times New Roman" w:cs="Times New Roman"/>
          <w:sz w:val="32"/>
          <w:szCs w:val="32"/>
        </w:rPr>
        <w:t>（电话）</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0351-7831918</w:t>
      </w:r>
      <w:r>
        <w:rPr>
          <w:rFonts w:ascii="Times New Roman" w:eastAsia="仿宋_GB2312" w:hAnsi="Times New Roman" w:cs="Times New Roman" w:hint="eastAsia"/>
          <w:sz w:val="32"/>
          <w:szCs w:val="32"/>
        </w:rPr>
        <w:t>（传真）。</w:t>
      </w:r>
    </w:p>
    <w:p w14:paraId="2D013179"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欢迎各位考生对我们的工作进行监督。</w:t>
      </w:r>
    </w:p>
    <w:p w14:paraId="21D3AF53" w14:textId="77777777" w:rsidR="00296160" w:rsidRDefault="00296160" w:rsidP="000859B3">
      <w:pPr>
        <w:widowControl w:val="0"/>
        <w:spacing w:line="540" w:lineRule="exact"/>
        <w:ind w:firstLineChars="200" w:firstLine="640"/>
        <w:rPr>
          <w:rFonts w:ascii="Times New Roman" w:eastAsia="仿宋_GB2312" w:hAnsi="Times New Roman" w:cs="Times New Roman"/>
          <w:sz w:val="32"/>
          <w:szCs w:val="32"/>
        </w:rPr>
      </w:pPr>
    </w:p>
    <w:p w14:paraId="50F9B7C0" w14:textId="77777777" w:rsidR="00296160" w:rsidRDefault="00BB4EF0" w:rsidP="000859B3">
      <w:pPr>
        <w:widowControl w:val="0"/>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．面试人员名单</w:t>
      </w:r>
    </w:p>
    <w:p w14:paraId="170B2E39" w14:textId="2E063533" w:rsidR="00296160" w:rsidRDefault="00BB4EF0" w:rsidP="000859B3">
      <w:pPr>
        <w:widowControl w:val="0"/>
        <w:spacing w:line="54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．放弃面试</w:t>
      </w:r>
      <w:r w:rsidR="00C53583">
        <w:rPr>
          <w:rFonts w:ascii="Times New Roman" w:eastAsia="仿宋_GB2312" w:hAnsi="Times New Roman" w:cs="Times New Roman" w:hint="eastAsia"/>
          <w:sz w:val="32"/>
          <w:szCs w:val="32"/>
        </w:rPr>
        <w:t>资格</w:t>
      </w:r>
      <w:bookmarkStart w:id="0" w:name="_GoBack"/>
      <w:bookmarkEnd w:id="0"/>
      <w:r>
        <w:rPr>
          <w:rFonts w:ascii="Times New Roman" w:eastAsia="仿宋_GB2312" w:hAnsi="Times New Roman" w:cs="Times New Roman" w:hint="eastAsia"/>
          <w:sz w:val="32"/>
          <w:szCs w:val="32"/>
        </w:rPr>
        <w:t>声明（样</w:t>
      </w:r>
      <w:r w:rsidR="003770C0">
        <w:rPr>
          <w:rFonts w:ascii="Times New Roman" w:eastAsia="仿宋_GB2312" w:hAnsi="Times New Roman" w:cs="Times New Roman" w:hint="eastAsia"/>
          <w:sz w:val="32"/>
          <w:szCs w:val="32"/>
        </w:rPr>
        <w:t>式</w:t>
      </w:r>
      <w:r>
        <w:rPr>
          <w:rFonts w:ascii="Times New Roman" w:eastAsia="仿宋_GB2312" w:hAnsi="Times New Roman" w:cs="Times New Roman" w:hint="eastAsia"/>
          <w:sz w:val="32"/>
          <w:szCs w:val="32"/>
        </w:rPr>
        <w:t>）</w:t>
      </w:r>
    </w:p>
    <w:p w14:paraId="22F902A5" w14:textId="77777777" w:rsidR="00296160" w:rsidRDefault="00296160" w:rsidP="000859B3">
      <w:pPr>
        <w:widowControl w:val="0"/>
        <w:spacing w:line="540" w:lineRule="exact"/>
        <w:ind w:firstLineChars="500" w:firstLine="1600"/>
        <w:rPr>
          <w:rFonts w:ascii="Times New Roman" w:eastAsia="仿宋_GB2312" w:hAnsi="Times New Roman" w:cs="Times New Roman"/>
          <w:sz w:val="32"/>
          <w:szCs w:val="32"/>
        </w:rPr>
      </w:pPr>
    </w:p>
    <w:p w14:paraId="45E747C9" w14:textId="77777777" w:rsidR="00296160" w:rsidRDefault="00296160" w:rsidP="000859B3">
      <w:pPr>
        <w:widowControl w:val="0"/>
        <w:spacing w:line="540" w:lineRule="exact"/>
        <w:ind w:firstLineChars="500" w:firstLine="1600"/>
        <w:rPr>
          <w:rFonts w:ascii="Times New Roman" w:eastAsia="仿宋_GB2312" w:hAnsi="Times New Roman" w:cs="Times New Roman"/>
          <w:sz w:val="32"/>
          <w:szCs w:val="32"/>
        </w:rPr>
      </w:pPr>
    </w:p>
    <w:p w14:paraId="54B9CDAC" w14:textId="77777777" w:rsidR="00296160" w:rsidRDefault="00296160" w:rsidP="000859B3">
      <w:pPr>
        <w:widowControl w:val="0"/>
        <w:spacing w:line="540" w:lineRule="exact"/>
        <w:ind w:firstLineChars="500" w:firstLine="1600"/>
        <w:rPr>
          <w:rFonts w:ascii="Times New Roman" w:eastAsia="仿宋_GB2312" w:hAnsi="Times New Roman" w:cs="Times New Roman"/>
          <w:sz w:val="32"/>
          <w:szCs w:val="32"/>
        </w:rPr>
      </w:pPr>
    </w:p>
    <w:p w14:paraId="77142FA6" w14:textId="77777777" w:rsidR="00296160" w:rsidRDefault="00BB4EF0" w:rsidP="000859B3">
      <w:pPr>
        <w:widowControl w:val="0"/>
        <w:spacing w:line="540" w:lineRule="exact"/>
        <w:ind w:rightChars="400" w:right="1120" w:firstLineChars="200" w:firstLine="640"/>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山西出入境边防检查总站</w:t>
      </w:r>
    </w:p>
    <w:p w14:paraId="0D32F976" w14:textId="636B6AFD" w:rsidR="00296160" w:rsidRDefault="00BB4EF0" w:rsidP="00B967A3">
      <w:pPr>
        <w:widowControl w:val="0"/>
        <w:spacing w:line="540" w:lineRule="exact"/>
        <w:ind w:rightChars="400" w:right="1120" w:firstLineChars="200" w:firstLine="640"/>
        <w:jc w:val="center"/>
        <w:rPr>
          <w:rFonts w:ascii="Times New Roman" w:hAnsi="Times New Roman" w:cs="Times New Roman"/>
        </w:rPr>
      </w:pPr>
      <w:r>
        <w:rPr>
          <w:rFonts w:ascii="Times New Roman" w:eastAsia="仿宋_GB2312" w:hAnsi="Times New Roman" w:cs="Times New Roman"/>
          <w:sz w:val="32"/>
          <w:szCs w:val="32"/>
        </w:rPr>
        <w:t xml:space="preserve">                      2023</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月</w:t>
      </w:r>
      <w:r>
        <w:rPr>
          <w:rFonts w:ascii="Times New Roman" w:eastAsia="仿宋_GB2312" w:hAnsi="Times New Roman" w:cs="Times New Roman"/>
          <w:color w:val="000000" w:themeColor="text1"/>
          <w:sz w:val="32"/>
          <w:szCs w:val="32"/>
        </w:rPr>
        <w:t>2</w:t>
      </w:r>
      <w:r w:rsidR="000859B3">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日</w:t>
      </w:r>
    </w:p>
    <w:sectPr w:rsidR="00296160">
      <w:footerReference w:type="default" r:id="rId7"/>
      <w:pgSz w:w="11906" w:h="16838"/>
      <w:pgMar w:top="2098" w:right="1474" w:bottom="1985" w:left="1588" w:header="851" w:footer="992" w:gutter="0"/>
      <w:pgNumType w:fmt="numberInDash"/>
      <w:cols w:space="425"/>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B8B86" w14:textId="77777777" w:rsidR="00217ABC" w:rsidRDefault="00217ABC">
      <w:pPr>
        <w:spacing w:line="240" w:lineRule="auto"/>
      </w:pPr>
      <w:r>
        <w:separator/>
      </w:r>
    </w:p>
  </w:endnote>
  <w:endnote w:type="continuationSeparator" w:id="0">
    <w:p w14:paraId="6271B34C" w14:textId="77777777" w:rsidR="00217ABC" w:rsidRDefault="00217A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D4677" w14:textId="77777777" w:rsidR="00296160" w:rsidRDefault="00BB4EF0">
    <w:pPr>
      <w:pStyle w:val="a6"/>
    </w:pPr>
    <w:r>
      <w:rPr>
        <w:noProof/>
      </w:rPr>
      <mc:AlternateContent>
        <mc:Choice Requires="wps">
          <w:drawing>
            <wp:anchor distT="0" distB="0" distL="114300" distR="114300" simplePos="0" relativeHeight="251659264" behindDoc="0" locked="0" layoutInCell="1" allowOverlap="1" wp14:anchorId="584D51BB" wp14:editId="294557F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4B7D55" w14:textId="0CD0D9BD" w:rsidR="00296160" w:rsidRDefault="00BB4EF0">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217ABC">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84D51B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44B7D55" w14:textId="0CD0D9BD" w:rsidR="00296160" w:rsidRDefault="00BB4EF0">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217ABC">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BFE87" w14:textId="77777777" w:rsidR="00217ABC" w:rsidRDefault="00217ABC">
      <w:pPr>
        <w:spacing w:line="240" w:lineRule="auto"/>
      </w:pPr>
      <w:r>
        <w:separator/>
      </w:r>
    </w:p>
  </w:footnote>
  <w:footnote w:type="continuationSeparator" w:id="0">
    <w:p w14:paraId="587F65E9" w14:textId="77777777" w:rsidR="00217ABC" w:rsidRDefault="00217AB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jN2JhNjhlZTJkNjc5OWI0NDU1NTdmODg2ZjFjNWYifQ=="/>
  </w:docVars>
  <w:rsids>
    <w:rsidRoot w:val="5CE73BA0"/>
    <w:rsid w:val="000859B3"/>
    <w:rsid w:val="00177736"/>
    <w:rsid w:val="001A2729"/>
    <w:rsid w:val="00217ABC"/>
    <w:rsid w:val="00296160"/>
    <w:rsid w:val="002A30DA"/>
    <w:rsid w:val="003770C0"/>
    <w:rsid w:val="00392C79"/>
    <w:rsid w:val="003D544B"/>
    <w:rsid w:val="003E2862"/>
    <w:rsid w:val="004235DA"/>
    <w:rsid w:val="0058104A"/>
    <w:rsid w:val="00616CFB"/>
    <w:rsid w:val="00635E53"/>
    <w:rsid w:val="006761E1"/>
    <w:rsid w:val="007F4318"/>
    <w:rsid w:val="00824B8D"/>
    <w:rsid w:val="008C2CC4"/>
    <w:rsid w:val="008F3AAA"/>
    <w:rsid w:val="00944404"/>
    <w:rsid w:val="009A4320"/>
    <w:rsid w:val="009E6810"/>
    <w:rsid w:val="00B967A3"/>
    <w:rsid w:val="00BB4EF0"/>
    <w:rsid w:val="00C53583"/>
    <w:rsid w:val="00D00A0B"/>
    <w:rsid w:val="00D76B27"/>
    <w:rsid w:val="00DB78BD"/>
    <w:rsid w:val="00EB3C33"/>
    <w:rsid w:val="00EE50CD"/>
    <w:rsid w:val="00F15A46"/>
    <w:rsid w:val="00FA0E6D"/>
    <w:rsid w:val="03A8118D"/>
    <w:rsid w:val="04834E63"/>
    <w:rsid w:val="068560C3"/>
    <w:rsid w:val="0ACA6FAD"/>
    <w:rsid w:val="0B1103B5"/>
    <w:rsid w:val="0F263E20"/>
    <w:rsid w:val="103C4B2F"/>
    <w:rsid w:val="15593DBA"/>
    <w:rsid w:val="18447A21"/>
    <w:rsid w:val="1BB75806"/>
    <w:rsid w:val="1E207460"/>
    <w:rsid w:val="245060A9"/>
    <w:rsid w:val="253A4D8F"/>
    <w:rsid w:val="2A7E3A46"/>
    <w:rsid w:val="323408E0"/>
    <w:rsid w:val="32612AD1"/>
    <w:rsid w:val="39AD25AF"/>
    <w:rsid w:val="3E8C2C2C"/>
    <w:rsid w:val="43892253"/>
    <w:rsid w:val="51087CA6"/>
    <w:rsid w:val="52DB2B7A"/>
    <w:rsid w:val="52DC6BD6"/>
    <w:rsid w:val="53EB4CBE"/>
    <w:rsid w:val="54314E03"/>
    <w:rsid w:val="55983344"/>
    <w:rsid w:val="566C38B4"/>
    <w:rsid w:val="574259FA"/>
    <w:rsid w:val="5CC069BB"/>
    <w:rsid w:val="5CE73BA0"/>
    <w:rsid w:val="63E61C76"/>
    <w:rsid w:val="6439090C"/>
    <w:rsid w:val="647A754F"/>
    <w:rsid w:val="69AD626E"/>
    <w:rsid w:val="73B10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0A7A8"/>
  <w15:docId w15:val="{886FA832-3E1E-49E5-B84E-3FCEE521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600" w:lineRule="exact"/>
      <w:jc w:val="both"/>
    </w:pPr>
    <w:rPr>
      <w:rFonts w:ascii="仿宋" w:eastAsia="仿宋" w:hAnsi="仿宋" w:cstheme="minorBidi"/>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qFormat/>
    <w:pPr>
      <w:spacing w:line="240" w:lineRule="auto"/>
    </w:pPr>
    <w:rPr>
      <w:sz w:val="18"/>
      <w:szCs w:val="18"/>
    </w:rPr>
  </w:style>
  <w:style w:type="paragraph" w:styleId="a6">
    <w:name w:val="footer"/>
    <w:basedOn w:val="a"/>
    <w:link w:val="a7"/>
    <w:qFormat/>
    <w:pPr>
      <w:tabs>
        <w:tab w:val="center" w:pos="4153"/>
        <w:tab w:val="right" w:pos="8306"/>
      </w:tabs>
      <w:snapToGrid w:val="0"/>
      <w:spacing w:line="240" w:lineRule="atLeast"/>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spacing w:line="240" w:lineRule="atLeast"/>
      <w:jc w:val="center"/>
    </w:pPr>
    <w:rPr>
      <w:sz w:val="18"/>
      <w:szCs w:val="18"/>
    </w:rPr>
  </w:style>
  <w:style w:type="character" w:styleId="aa">
    <w:name w:val="annotation reference"/>
    <w:basedOn w:val="a0"/>
    <w:uiPriority w:val="99"/>
    <w:unhideWhenUsed/>
    <w:qFormat/>
    <w:rPr>
      <w:sz w:val="21"/>
      <w:szCs w:val="21"/>
    </w:rPr>
  </w:style>
  <w:style w:type="character" w:customStyle="1" w:styleId="a9">
    <w:name w:val="页眉 字符"/>
    <w:basedOn w:val="a0"/>
    <w:link w:val="a8"/>
    <w:qFormat/>
    <w:rPr>
      <w:rFonts w:ascii="仿宋" w:eastAsia="仿宋" w:hAnsi="仿宋"/>
      <w:kern w:val="2"/>
      <w:sz w:val="18"/>
      <w:szCs w:val="18"/>
    </w:rPr>
  </w:style>
  <w:style w:type="character" w:customStyle="1" w:styleId="a7">
    <w:name w:val="页脚 字符"/>
    <w:basedOn w:val="a0"/>
    <w:link w:val="a6"/>
    <w:qFormat/>
    <w:rPr>
      <w:rFonts w:ascii="仿宋" w:eastAsia="仿宋" w:hAnsi="仿宋"/>
      <w:kern w:val="2"/>
      <w:sz w:val="18"/>
      <w:szCs w:val="18"/>
    </w:rPr>
  </w:style>
  <w:style w:type="character" w:customStyle="1" w:styleId="a5">
    <w:name w:val="批注框文本 字符"/>
    <w:basedOn w:val="a0"/>
    <w:link w:val="a4"/>
    <w:qFormat/>
    <w:rPr>
      <w:rFonts w:ascii="仿宋" w:eastAsia="仿宋" w:hAnsi="仿宋" w:cstheme="minorBidi"/>
      <w:kern w:val="2"/>
      <w:sz w:val="18"/>
      <w:szCs w:val="18"/>
    </w:rPr>
  </w:style>
  <w:style w:type="paragraph" w:styleId="ab">
    <w:name w:val="Revision"/>
    <w:hidden/>
    <w:uiPriority w:val="99"/>
    <w:semiHidden/>
    <w:rsid w:val="000859B3"/>
    <w:rPr>
      <w:rFonts w:ascii="仿宋" w:eastAsia="仿宋" w:hAnsi="仿宋" w:cstheme="minorBidi"/>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456</Words>
  <Characters>2601</Characters>
  <Application>Microsoft Office Word</Application>
  <DocSecurity>0</DocSecurity>
  <Lines>21</Lines>
  <Paragraphs>6</Paragraphs>
  <ScaleCrop>false</ScaleCrop>
  <Company>Microsoft</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QiaoLiHe</dc:creator>
  <cp:lastModifiedBy>朱</cp:lastModifiedBy>
  <cp:revision>11</cp:revision>
  <cp:lastPrinted>2023-03-23T04:36:00Z</cp:lastPrinted>
  <dcterms:created xsi:type="dcterms:W3CDTF">2023-03-23T04:35:00Z</dcterms:created>
  <dcterms:modified xsi:type="dcterms:W3CDTF">2023-03-24T06:40:00Z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24162D307B8948A88C43176928C6AD4A</vt:lpwstr>
  </property>
</Properties>
</file>