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613809">
      <w:pPr>
        <w:tabs>
          <w:tab w:val="left" w:pos="2955"/>
          <w:tab w:val="center" w:pos="4422"/>
        </w:tabs>
        <w:spacing w:line="560" w:lineRule="exact"/>
        <w:jc w:val="left"/>
        <w:rPr>
          <w:rFonts w:ascii="Times New Roman" w:hAnsi="Times New Roman" w:eastAsia="黑体"/>
          <w:sz w:val="32"/>
          <w:szCs w:val="32"/>
        </w:rPr>
      </w:pPr>
      <w:r>
        <w:rPr>
          <w:rFonts w:ascii="Times New Roman" w:hAnsi="Times New Roman" w:eastAsia="黑体"/>
          <w:sz w:val="32"/>
          <w:szCs w:val="32"/>
        </w:rPr>
        <w:t>附录3</w:t>
      </w:r>
    </w:p>
    <w:p w14:paraId="287AB2A5">
      <w:pPr>
        <w:tabs>
          <w:tab w:val="left" w:pos="2955"/>
          <w:tab w:val="center" w:pos="4422"/>
        </w:tabs>
        <w:spacing w:line="560" w:lineRule="exact"/>
        <w:jc w:val="left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方正小标宋简体"/>
          <w:sz w:val="44"/>
          <w:szCs w:val="44"/>
        </w:rPr>
        <w:tab/>
      </w:r>
      <w:r>
        <w:rPr>
          <w:rFonts w:hint="eastAsia" w:ascii="方正小标宋简体" w:hAnsi="Times New Roman" w:eastAsia="方正小标宋简体"/>
          <w:sz w:val="44"/>
          <w:szCs w:val="44"/>
        </w:rPr>
        <w:tab/>
      </w:r>
    </w:p>
    <w:p w14:paraId="7459A73D">
      <w:pPr>
        <w:tabs>
          <w:tab w:val="left" w:pos="2955"/>
          <w:tab w:val="center" w:pos="4422"/>
        </w:tabs>
        <w:spacing w:line="560" w:lineRule="exact"/>
        <w:jc w:val="left"/>
        <w:rPr>
          <w:rFonts w:ascii="Times New Roman" w:hAnsi="Times New Roman" w:eastAsia="方正小标宋简体"/>
          <w:sz w:val="44"/>
          <w:szCs w:val="44"/>
        </w:rPr>
      </w:pPr>
      <w:r>
        <w:rPr>
          <w:rFonts w:ascii="Times New Roman" w:hAnsi="Times New Roman" w:eastAsia="方正小标宋简体"/>
          <w:sz w:val="44"/>
          <w:szCs w:val="44"/>
        </w:rPr>
        <w:tab/>
      </w:r>
      <w:r>
        <w:rPr>
          <w:rFonts w:ascii="Times New Roman" w:hAnsi="Times New Roman" w:eastAsia="方正小标宋简体"/>
          <w:sz w:val="44"/>
          <w:szCs w:val="44"/>
        </w:rPr>
        <w:t>常见错误示例</w:t>
      </w:r>
    </w:p>
    <w:p w14:paraId="6DFE067A">
      <w:pPr>
        <w:spacing w:line="560" w:lineRule="exact"/>
        <w:ind w:firstLine="630"/>
        <w:rPr>
          <w:rFonts w:ascii="Times New Roman" w:hAnsi="Times New Roman" w:eastAsia="仿宋_GB2312"/>
          <w:sz w:val="32"/>
          <w:szCs w:val="32"/>
        </w:rPr>
      </w:pPr>
    </w:p>
    <w:p w14:paraId="55EA0CE9">
      <w:pPr>
        <w:spacing w:line="520" w:lineRule="exact"/>
        <w:ind w:firstLine="630"/>
        <w:outlineLvl w:val="0"/>
        <w:rPr>
          <w:rFonts w:ascii="Times New Roman" w:hAnsi="Times New Roman" w:eastAsia="楷体_GB2312"/>
          <w:b/>
          <w:sz w:val="32"/>
          <w:szCs w:val="32"/>
        </w:rPr>
      </w:pPr>
      <w:r>
        <w:rPr>
          <w:rFonts w:ascii="Times New Roman" w:hAnsi="Times New Roman" w:eastAsia="楷体_GB2312"/>
          <w:b/>
          <w:sz w:val="32"/>
          <w:szCs w:val="32"/>
        </w:rPr>
        <w:t>一</w:t>
      </w:r>
      <w:r>
        <w:rPr>
          <w:rFonts w:hint="eastAsia" w:ascii="Times New Roman" w:hAnsi="Times New Roman" w:eastAsia="楷体_GB2312"/>
          <w:b/>
          <w:sz w:val="32"/>
          <w:szCs w:val="32"/>
        </w:rPr>
        <w:t>、</w:t>
      </w:r>
      <w:r>
        <w:rPr>
          <w:rFonts w:ascii="Times New Roman" w:hAnsi="Times New Roman" w:eastAsia="楷体_GB2312"/>
          <w:b/>
          <w:sz w:val="32"/>
          <w:szCs w:val="32"/>
        </w:rPr>
        <w:t>申请材料不完备</w:t>
      </w:r>
    </w:p>
    <w:p w14:paraId="3C8AC5DF">
      <w:pPr>
        <w:spacing w:line="520" w:lineRule="exact"/>
        <w:ind w:firstLine="63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内地居民</w:t>
      </w:r>
      <w:r>
        <w:rPr>
          <w:rFonts w:hint="eastAsia" w:ascii="Times New Roman" w:hAnsi="Times New Roman" w:eastAsia="仿宋_GB2312"/>
          <w:sz w:val="32"/>
          <w:szCs w:val="32"/>
        </w:rPr>
        <w:t>赵</w:t>
      </w:r>
      <w:r>
        <w:rPr>
          <w:rFonts w:ascii="Times New Roman" w:hAnsi="Times New Roman" w:eastAsia="仿宋_GB2312"/>
          <w:sz w:val="32"/>
          <w:szCs w:val="32"/>
        </w:rPr>
        <w:t>某欲赴香港</w:t>
      </w:r>
      <w:r>
        <w:rPr>
          <w:rFonts w:hint="eastAsia" w:ascii="Times New Roman" w:hAnsi="Times New Roman" w:eastAsia="仿宋_GB2312"/>
          <w:sz w:val="32"/>
          <w:szCs w:val="32"/>
        </w:rPr>
        <w:t>定居照顾父母，但其未提交父母在港无子女的证明</w:t>
      </w:r>
      <w:r>
        <w:rPr>
          <w:rFonts w:ascii="Times New Roman" w:hAnsi="Times New Roman" w:eastAsia="仿宋_GB2312"/>
          <w:sz w:val="32"/>
          <w:szCs w:val="32"/>
        </w:rPr>
        <w:t>。</w:t>
      </w:r>
    </w:p>
    <w:p w14:paraId="158AEBF1">
      <w:pPr>
        <w:spacing w:line="520" w:lineRule="exact"/>
        <w:ind w:firstLine="63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b/>
          <w:sz w:val="32"/>
          <w:szCs w:val="32"/>
        </w:rPr>
        <w:t>释义：</w:t>
      </w:r>
      <w:r>
        <w:rPr>
          <w:rFonts w:hint="eastAsia" w:ascii="Times New Roman" w:hAnsi="Times New Roman" w:eastAsia="仿宋_GB2312"/>
          <w:sz w:val="32"/>
          <w:szCs w:val="32"/>
        </w:rPr>
        <w:t>根据规定，内地居民申请赴港澳照顾父母，须</w:t>
      </w:r>
      <w:r>
        <w:rPr>
          <w:rFonts w:ascii="Times New Roman" w:hAnsi="Times New Roman" w:eastAsia="仿宋_GB2312"/>
          <w:sz w:val="32"/>
          <w:szCs w:val="32"/>
        </w:rPr>
        <w:t>父母在香港或者澳门无子女的证明。</w:t>
      </w:r>
    </w:p>
    <w:p w14:paraId="50750D7A">
      <w:pPr>
        <w:spacing w:line="520" w:lineRule="exact"/>
        <w:ind w:firstLine="630"/>
        <w:outlineLvl w:val="0"/>
        <w:rPr>
          <w:rFonts w:ascii="Times New Roman" w:hAnsi="Times New Roman" w:eastAsia="楷体_GB2312"/>
          <w:b/>
          <w:sz w:val="32"/>
          <w:szCs w:val="32"/>
        </w:rPr>
      </w:pPr>
      <w:r>
        <w:rPr>
          <w:rFonts w:ascii="Times New Roman" w:hAnsi="Times New Roman" w:eastAsia="楷体_GB2312"/>
          <w:b/>
          <w:sz w:val="32"/>
          <w:szCs w:val="32"/>
        </w:rPr>
        <w:t>二</w:t>
      </w:r>
      <w:r>
        <w:rPr>
          <w:rFonts w:hint="eastAsia" w:ascii="Times New Roman" w:hAnsi="Times New Roman" w:eastAsia="楷体_GB2312"/>
          <w:b/>
          <w:sz w:val="32"/>
          <w:szCs w:val="32"/>
        </w:rPr>
        <w:t>、</w:t>
      </w:r>
      <w:r>
        <w:rPr>
          <w:rFonts w:ascii="Times New Roman" w:hAnsi="Times New Roman" w:eastAsia="楷体_GB2312"/>
          <w:b/>
          <w:sz w:val="32"/>
          <w:szCs w:val="32"/>
        </w:rPr>
        <w:t>不符合</w:t>
      </w:r>
      <w:r>
        <w:rPr>
          <w:rFonts w:hint="eastAsia" w:ascii="Times New Roman" w:hAnsi="Times New Roman" w:eastAsia="楷体_GB2312"/>
          <w:b/>
          <w:sz w:val="32"/>
          <w:szCs w:val="32"/>
        </w:rPr>
        <w:t>申请</w:t>
      </w:r>
      <w:r>
        <w:rPr>
          <w:rFonts w:ascii="Times New Roman" w:hAnsi="Times New Roman" w:eastAsia="楷体_GB2312"/>
          <w:b/>
          <w:sz w:val="32"/>
          <w:szCs w:val="32"/>
        </w:rPr>
        <w:t>条件</w:t>
      </w:r>
    </w:p>
    <w:p w14:paraId="6369F347">
      <w:pPr>
        <w:spacing w:line="520" w:lineRule="exact"/>
        <w:ind w:firstLine="63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内地居民</w:t>
      </w:r>
      <w:r>
        <w:rPr>
          <w:rFonts w:hint="eastAsia" w:ascii="Times New Roman" w:hAnsi="Times New Roman" w:eastAsia="仿宋_GB2312"/>
          <w:sz w:val="32"/>
          <w:szCs w:val="32"/>
        </w:rPr>
        <w:t>孙</w:t>
      </w:r>
      <w:r>
        <w:rPr>
          <w:rFonts w:ascii="Times New Roman" w:hAnsi="Times New Roman" w:eastAsia="仿宋_GB2312"/>
          <w:sz w:val="32"/>
          <w:szCs w:val="32"/>
        </w:rPr>
        <w:t>某</w:t>
      </w:r>
      <w:r>
        <w:rPr>
          <w:rFonts w:hint="eastAsia" w:ascii="Times New Roman" w:hAnsi="Times New Roman" w:eastAsia="仿宋_GB2312"/>
          <w:sz w:val="32"/>
          <w:szCs w:val="32"/>
        </w:rPr>
        <w:t>申请赴港定居投靠女儿，但其在内地还有一个儿子</w:t>
      </w:r>
      <w:r>
        <w:rPr>
          <w:rFonts w:ascii="Times New Roman" w:hAnsi="Times New Roman" w:eastAsia="仿宋_GB2312"/>
          <w:sz w:val="32"/>
          <w:szCs w:val="32"/>
        </w:rPr>
        <w:t>。</w:t>
      </w:r>
    </w:p>
    <w:p w14:paraId="447CB066">
      <w:pPr>
        <w:spacing w:line="520" w:lineRule="exact"/>
        <w:ind w:firstLine="63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b/>
          <w:sz w:val="32"/>
          <w:szCs w:val="32"/>
        </w:rPr>
        <w:t>释义：</w:t>
      </w:r>
      <w:r>
        <w:rPr>
          <w:rFonts w:hint="eastAsia" w:ascii="Times New Roman" w:hAnsi="Times New Roman" w:eastAsia="仿宋_GB2312"/>
          <w:sz w:val="32"/>
          <w:szCs w:val="32"/>
        </w:rPr>
        <w:t>根据规定，</w:t>
      </w:r>
      <w:r>
        <w:rPr>
          <w:rFonts w:ascii="Times New Roman" w:hAnsi="Times New Roman" w:eastAsia="仿宋_GB2312"/>
          <w:sz w:val="32"/>
          <w:szCs w:val="32"/>
        </w:rPr>
        <w:t>60周岁以上且在内地无子女，需要投靠在香港或者澳门定居的18周岁以上子女的</w:t>
      </w:r>
      <w:r>
        <w:rPr>
          <w:rFonts w:hint="eastAsia" w:ascii="Times New Roman" w:hAnsi="Times New Roman" w:eastAsia="仿宋_GB2312"/>
          <w:sz w:val="32"/>
          <w:szCs w:val="32"/>
        </w:rPr>
        <w:t>内地居民可以申请赴港定居，但孙某在内地有子女，不符合申请条件</w:t>
      </w:r>
      <w:r>
        <w:rPr>
          <w:rFonts w:ascii="Times New Roman" w:hAnsi="Times New Roman" w:eastAsia="仿宋_GB2312"/>
          <w:sz w:val="32"/>
          <w:szCs w:val="32"/>
        </w:rPr>
        <w:t>。</w:t>
      </w:r>
    </w:p>
    <w:p w14:paraId="617296F1">
      <w:pPr>
        <w:spacing w:line="560" w:lineRule="exact"/>
        <w:jc w:val="center"/>
        <w:rPr>
          <w:rFonts w:ascii="方正小标宋简体" w:hAnsi="Times New Roman" w:eastAsia="方正小标宋简体"/>
          <w:sz w:val="44"/>
          <w:szCs w:val="44"/>
        </w:rPr>
      </w:pPr>
    </w:p>
    <w:p w14:paraId="6B7DA129">
      <w:pPr>
        <w:spacing w:line="560" w:lineRule="exact"/>
        <w:jc w:val="center"/>
        <w:rPr>
          <w:rFonts w:ascii="方正小标宋简体" w:hAnsi="Times New Roman" w:eastAsia="方正小标宋简体"/>
          <w:sz w:val="44"/>
          <w:szCs w:val="44"/>
        </w:rPr>
      </w:pPr>
    </w:p>
    <w:p w14:paraId="63041FFF">
      <w:pPr>
        <w:spacing w:line="560" w:lineRule="exact"/>
        <w:jc w:val="center"/>
        <w:rPr>
          <w:rFonts w:ascii="方正小标宋简体" w:hAnsi="Times New Roman" w:eastAsia="方正小标宋简体"/>
          <w:sz w:val="44"/>
          <w:szCs w:val="44"/>
        </w:rPr>
      </w:pPr>
    </w:p>
    <w:p w14:paraId="3FFB0E58">
      <w:pPr>
        <w:spacing w:line="560" w:lineRule="exact"/>
        <w:jc w:val="center"/>
        <w:rPr>
          <w:rFonts w:ascii="方正小标宋简体" w:hAnsi="Times New Roman" w:eastAsia="方正小标宋简体"/>
          <w:sz w:val="44"/>
          <w:szCs w:val="44"/>
        </w:rPr>
      </w:pPr>
    </w:p>
    <w:p w14:paraId="12AB2B60">
      <w:pPr>
        <w:spacing w:line="560" w:lineRule="exact"/>
        <w:jc w:val="center"/>
        <w:rPr>
          <w:rFonts w:ascii="方正小标宋简体" w:hAnsi="Times New Roman" w:eastAsia="方正小标宋简体"/>
          <w:sz w:val="44"/>
          <w:szCs w:val="44"/>
        </w:rPr>
      </w:pPr>
    </w:p>
    <w:p w14:paraId="02F2B730">
      <w:pPr>
        <w:spacing w:line="560" w:lineRule="exact"/>
        <w:jc w:val="center"/>
        <w:rPr>
          <w:rFonts w:ascii="方正小标宋简体" w:hAnsi="Times New Roman" w:eastAsia="方正小标宋简体"/>
          <w:sz w:val="44"/>
          <w:szCs w:val="44"/>
        </w:rPr>
      </w:pPr>
    </w:p>
    <w:p w14:paraId="695EC4E6">
      <w:pPr>
        <w:spacing w:line="560" w:lineRule="exact"/>
        <w:jc w:val="center"/>
        <w:rPr>
          <w:rFonts w:ascii="方正小标宋简体" w:hAnsi="Times New Roman" w:eastAsia="方正小标宋简体"/>
          <w:sz w:val="44"/>
          <w:szCs w:val="44"/>
        </w:rPr>
      </w:pPr>
    </w:p>
    <w:p w14:paraId="57A1E921">
      <w:pPr>
        <w:tabs>
          <w:tab w:val="left" w:pos="3525"/>
        </w:tabs>
        <w:spacing w:line="540" w:lineRule="exact"/>
        <w:rPr>
          <w:rFonts w:ascii="Times New Roman" w:hAnsi="Times New Roman" w:eastAsia="楷体_GB2312"/>
          <w:b/>
          <w:sz w:val="32"/>
          <w:szCs w:val="32"/>
        </w:rPr>
      </w:pPr>
      <w:bookmarkStart w:id="0" w:name="_GoBack"/>
      <w:bookmarkEnd w:id="0"/>
    </w:p>
    <w:sectPr>
      <w:pgSz w:w="11906" w:h="16838"/>
      <w:pgMar w:top="2041" w:right="1531" w:bottom="2041" w:left="1531" w:header="851" w:footer="992" w:gutter="0"/>
      <w:cols w:space="720" w:num="1"/>
      <w:titlePg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0000600000000000000"/>
    <w:charset w:val="86"/>
    <w:family w:val="script"/>
    <w:pitch w:val="default"/>
    <w:sig w:usb0="800002BF" w:usb1="184F6CF8" w:usb2="00000012" w:usb3="00000000" w:csb0="00160001" w:csb1="1203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bordersDoNotSurroundHeader w:val="1"/>
  <w:bordersDoNotSurroundFooter w:val="1"/>
  <w:doNotTrackMoves/>
  <w:documentProtection w:enforcement="0"/>
  <w:defaultTabStop w:val="420"/>
  <w:doNotHyphenateCaps/>
  <w:drawingGridHorizontalSpacing w:val="105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C1CC8"/>
    <w:rsid w:val="0000512D"/>
    <w:rsid w:val="00005605"/>
    <w:rsid w:val="00005BA9"/>
    <w:rsid w:val="0001104D"/>
    <w:rsid w:val="00011AC1"/>
    <w:rsid w:val="00014D5E"/>
    <w:rsid w:val="00024294"/>
    <w:rsid w:val="000246C1"/>
    <w:rsid w:val="00030CC6"/>
    <w:rsid w:val="0003485E"/>
    <w:rsid w:val="00053FE6"/>
    <w:rsid w:val="0007148C"/>
    <w:rsid w:val="0007158E"/>
    <w:rsid w:val="00073E6E"/>
    <w:rsid w:val="000808A1"/>
    <w:rsid w:val="000A10B7"/>
    <w:rsid w:val="000A2EB0"/>
    <w:rsid w:val="000A6AD3"/>
    <w:rsid w:val="000B2D52"/>
    <w:rsid w:val="000B60A0"/>
    <w:rsid w:val="000C4DAA"/>
    <w:rsid w:val="000F0888"/>
    <w:rsid w:val="000F6B12"/>
    <w:rsid w:val="00100045"/>
    <w:rsid w:val="001044D6"/>
    <w:rsid w:val="001256A8"/>
    <w:rsid w:val="00126715"/>
    <w:rsid w:val="0015294A"/>
    <w:rsid w:val="00177180"/>
    <w:rsid w:val="001A03B7"/>
    <w:rsid w:val="001B6FC8"/>
    <w:rsid w:val="001C1BF3"/>
    <w:rsid w:val="001D7C1C"/>
    <w:rsid w:val="001E111E"/>
    <w:rsid w:val="001F4D55"/>
    <w:rsid w:val="001F52D9"/>
    <w:rsid w:val="001F565A"/>
    <w:rsid w:val="002103A8"/>
    <w:rsid w:val="0021115C"/>
    <w:rsid w:val="00222A6C"/>
    <w:rsid w:val="00223D7B"/>
    <w:rsid w:val="00231E35"/>
    <w:rsid w:val="00236872"/>
    <w:rsid w:val="00242957"/>
    <w:rsid w:val="00243767"/>
    <w:rsid w:val="0024388F"/>
    <w:rsid w:val="00244565"/>
    <w:rsid w:val="002463F4"/>
    <w:rsid w:val="00253F89"/>
    <w:rsid w:val="00261BBB"/>
    <w:rsid w:val="00270D4E"/>
    <w:rsid w:val="00287A2D"/>
    <w:rsid w:val="00297E1A"/>
    <w:rsid w:val="002A0829"/>
    <w:rsid w:val="002B1019"/>
    <w:rsid w:val="002B253B"/>
    <w:rsid w:val="002B562C"/>
    <w:rsid w:val="002B5D07"/>
    <w:rsid w:val="002C49DB"/>
    <w:rsid w:val="002E7A17"/>
    <w:rsid w:val="00303692"/>
    <w:rsid w:val="00315B6E"/>
    <w:rsid w:val="003205B6"/>
    <w:rsid w:val="00327C09"/>
    <w:rsid w:val="00332BF7"/>
    <w:rsid w:val="00335215"/>
    <w:rsid w:val="00336B42"/>
    <w:rsid w:val="003729A3"/>
    <w:rsid w:val="003813DE"/>
    <w:rsid w:val="00382412"/>
    <w:rsid w:val="003827BB"/>
    <w:rsid w:val="00382D02"/>
    <w:rsid w:val="00383CEB"/>
    <w:rsid w:val="00396FA0"/>
    <w:rsid w:val="003A189E"/>
    <w:rsid w:val="003A69B3"/>
    <w:rsid w:val="003B39D4"/>
    <w:rsid w:val="003B5830"/>
    <w:rsid w:val="003B706D"/>
    <w:rsid w:val="003C02FA"/>
    <w:rsid w:val="003C1378"/>
    <w:rsid w:val="003C3FA4"/>
    <w:rsid w:val="003E2A73"/>
    <w:rsid w:val="003F03FE"/>
    <w:rsid w:val="003F0BA2"/>
    <w:rsid w:val="003F50BB"/>
    <w:rsid w:val="004057B4"/>
    <w:rsid w:val="00410CD7"/>
    <w:rsid w:val="00411D5D"/>
    <w:rsid w:val="00416996"/>
    <w:rsid w:val="00420F78"/>
    <w:rsid w:val="004219E9"/>
    <w:rsid w:val="00423504"/>
    <w:rsid w:val="00424AF2"/>
    <w:rsid w:val="004257CA"/>
    <w:rsid w:val="00425F7F"/>
    <w:rsid w:val="00435DF3"/>
    <w:rsid w:val="00443A02"/>
    <w:rsid w:val="00444A8C"/>
    <w:rsid w:val="00453C6E"/>
    <w:rsid w:val="0046601F"/>
    <w:rsid w:val="0047376C"/>
    <w:rsid w:val="004756D1"/>
    <w:rsid w:val="00480C24"/>
    <w:rsid w:val="00482CFF"/>
    <w:rsid w:val="00492810"/>
    <w:rsid w:val="00493313"/>
    <w:rsid w:val="00494E35"/>
    <w:rsid w:val="00494F00"/>
    <w:rsid w:val="004A32E9"/>
    <w:rsid w:val="004A33E8"/>
    <w:rsid w:val="004B3A3B"/>
    <w:rsid w:val="004B6A6D"/>
    <w:rsid w:val="004C529C"/>
    <w:rsid w:val="004D1857"/>
    <w:rsid w:val="004E3E20"/>
    <w:rsid w:val="004E63B3"/>
    <w:rsid w:val="004F0215"/>
    <w:rsid w:val="004F4884"/>
    <w:rsid w:val="005340A7"/>
    <w:rsid w:val="00544CF4"/>
    <w:rsid w:val="005573A2"/>
    <w:rsid w:val="0056074B"/>
    <w:rsid w:val="005753B3"/>
    <w:rsid w:val="00582B9E"/>
    <w:rsid w:val="00583845"/>
    <w:rsid w:val="00586293"/>
    <w:rsid w:val="00587652"/>
    <w:rsid w:val="0059368A"/>
    <w:rsid w:val="0059608A"/>
    <w:rsid w:val="005B2824"/>
    <w:rsid w:val="005C1CC8"/>
    <w:rsid w:val="005C7816"/>
    <w:rsid w:val="005D0BA6"/>
    <w:rsid w:val="005E1BE4"/>
    <w:rsid w:val="005F01C6"/>
    <w:rsid w:val="005F4721"/>
    <w:rsid w:val="005F666C"/>
    <w:rsid w:val="00621C5F"/>
    <w:rsid w:val="00625299"/>
    <w:rsid w:val="006307BE"/>
    <w:rsid w:val="00634BF8"/>
    <w:rsid w:val="00647D8E"/>
    <w:rsid w:val="0065518B"/>
    <w:rsid w:val="00655650"/>
    <w:rsid w:val="006638D1"/>
    <w:rsid w:val="00665BA6"/>
    <w:rsid w:val="006675FC"/>
    <w:rsid w:val="00694653"/>
    <w:rsid w:val="00694663"/>
    <w:rsid w:val="006948A8"/>
    <w:rsid w:val="00697877"/>
    <w:rsid w:val="006A0666"/>
    <w:rsid w:val="006B6971"/>
    <w:rsid w:val="006C1CC5"/>
    <w:rsid w:val="006C419C"/>
    <w:rsid w:val="006C5A64"/>
    <w:rsid w:val="006C6F0D"/>
    <w:rsid w:val="006C73C6"/>
    <w:rsid w:val="006D10CA"/>
    <w:rsid w:val="006E16F7"/>
    <w:rsid w:val="006E1B39"/>
    <w:rsid w:val="006E4096"/>
    <w:rsid w:val="006E4442"/>
    <w:rsid w:val="006F6587"/>
    <w:rsid w:val="00711970"/>
    <w:rsid w:val="00712B76"/>
    <w:rsid w:val="0072774F"/>
    <w:rsid w:val="007344F0"/>
    <w:rsid w:val="00745BCD"/>
    <w:rsid w:val="00767BD5"/>
    <w:rsid w:val="00774CA1"/>
    <w:rsid w:val="00777A8C"/>
    <w:rsid w:val="007963C0"/>
    <w:rsid w:val="007A5714"/>
    <w:rsid w:val="007A6A1A"/>
    <w:rsid w:val="007B3BCA"/>
    <w:rsid w:val="007B428D"/>
    <w:rsid w:val="007C2ED7"/>
    <w:rsid w:val="007D6471"/>
    <w:rsid w:val="007E42DD"/>
    <w:rsid w:val="007F44DB"/>
    <w:rsid w:val="00800A88"/>
    <w:rsid w:val="00811B18"/>
    <w:rsid w:val="0085378C"/>
    <w:rsid w:val="00857601"/>
    <w:rsid w:val="00861999"/>
    <w:rsid w:val="00870C96"/>
    <w:rsid w:val="008767EE"/>
    <w:rsid w:val="008808DA"/>
    <w:rsid w:val="00884790"/>
    <w:rsid w:val="00887FED"/>
    <w:rsid w:val="00892DC5"/>
    <w:rsid w:val="008A05A2"/>
    <w:rsid w:val="008A290B"/>
    <w:rsid w:val="008B3662"/>
    <w:rsid w:val="008B4E4F"/>
    <w:rsid w:val="008B7197"/>
    <w:rsid w:val="008D3C63"/>
    <w:rsid w:val="008E044B"/>
    <w:rsid w:val="008E3A9B"/>
    <w:rsid w:val="009023F9"/>
    <w:rsid w:val="0092412A"/>
    <w:rsid w:val="0092430D"/>
    <w:rsid w:val="00935E03"/>
    <w:rsid w:val="00943A04"/>
    <w:rsid w:val="00953268"/>
    <w:rsid w:val="0095348A"/>
    <w:rsid w:val="009676A5"/>
    <w:rsid w:val="009778CB"/>
    <w:rsid w:val="00980D18"/>
    <w:rsid w:val="009A05C0"/>
    <w:rsid w:val="009A0BCD"/>
    <w:rsid w:val="009C5AD6"/>
    <w:rsid w:val="00A07A56"/>
    <w:rsid w:val="00A12D1F"/>
    <w:rsid w:val="00A15574"/>
    <w:rsid w:val="00A359DA"/>
    <w:rsid w:val="00A40D02"/>
    <w:rsid w:val="00A4190A"/>
    <w:rsid w:val="00A5638A"/>
    <w:rsid w:val="00A67E5E"/>
    <w:rsid w:val="00A838E3"/>
    <w:rsid w:val="00AA786A"/>
    <w:rsid w:val="00AB6FF8"/>
    <w:rsid w:val="00AD12EF"/>
    <w:rsid w:val="00AD7B08"/>
    <w:rsid w:val="00B03A2F"/>
    <w:rsid w:val="00B04533"/>
    <w:rsid w:val="00B06B97"/>
    <w:rsid w:val="00B10538"/>
    <w:rsid w:val="00B279C8"/>
    <w:rsid w:val="00B33D1E"/>
    <w:rsid w:val="00B34747"/>
    <w:rsid w:val="00B41313"/>
    <w:rsid w:val="00B42512"/>
    <w:rsid w:val="00B44810"/>
    <w:rsid w:val="00B47B3D"/>
    <w:rsid w:val="00B82BD5"/>
    <w:rsid w:val="00B91160"/>
    <w:rsid w:val="00BB0BE0"/>
    <w:rsid w:val="00BB1985"/>
    <w:rsid w:val="00BC61CB"/>
    <w:rsid w:val="00BC7C4B"/>
    <w:rsid w:val="00BD1301"/>
    <w:rsid w:val="00BF6F91"/>
    <w:rsid w:val="00C03BCF"/>
    <w:rsid w:val="00C10F79"/>
    <w:rsid w:val="00C14BB9"/>
    <w:rsid w:val="00C33918"/>
    <w:rsid w:val="00C41A0E"/>
    <w:rsid w:val="00C43DAB"/>
    <w:rsid w:val="00C677BB"/>
    <w:rsid w:val="00C73127"/>
    <w:rsid w:val="00C74664"/>
    <w:rsid w:val="00C819AD"/>
    <w:rsid w:val="00C9068A"/>
    <w:rsid w:val="00C94456"/>
    <w:rsid w:val="00C95A5C"/>
    <w:rsid w:val="00CA3270"/>
    <w:rsid w:val="00CA6129"/>
    <w:rsid w:val="00CA7943"/>
    <w:rsid w:val="00CB1F4D"/>
    <w:rsid w:val="00CC0232"/>
    <w:rsid w:val="00CD137A"/>
    <w:rsid w:val="00CD21C8"/>
    <w:rsid w:val="00CD51DA"/>
    <w:rsid w:val="00CD59A2"/>
    <w:rsid w:val="00CE002D"/>
    <w:rsid w:val="00CE349A"/>
    <w:rsid w:val="00CE4CFF"/>
    <w:rsid w:val="00CF40E3"/>
    <w:rsid w:val="00D04DE7"/>
    <w:rsid w:val="00D06B3C"/>
    <w:rsid w:val="00D52A87"/>
    <w:rsid w:val="00D55100"/>
    <w:rsid w:val="00D558E5"/>
    <w:rsid w:val="00D74005"/>
    <w:rsid w:val="00D749B0"/>
    <w:rsid w:val="00D74E72"/>
    <w:rsid w:val="00D87A7F"/>
    <w:rsid w:val="00D948A9"/>
    <w:rsid w:val="00D95114"/>
    <w:rsid w:val="00DA3DE5"/>
    <w:rsid w:val="00DA6DCE"/>
    <w:rsid w:val="00DA74A5"/>
    <w:rsid w:val="00DB748C"/>
    <w:rsid w:val="00DC42A2"/>
    <w:rsid w:val="00DC46F2"/>
    <w:rsid w:val="00DD0099"/>
    <w:rsid w:val="00DD50F1"/>
    <w:rsid w:val="00DD7289"/>
    <w:rsid w:val="00DE4353"/>
    <w:rsid w:val="00DE4E9F"/>
    <w:rsid w:val="00DF58E7"/>
    <w:rsid w:val="00E04D04"/>
    <w:rsid w:val="00E12F76"/>
    <w:rsid w:val="00E1356C"/>
    <w:rsid w:val="00E21B6F"/>
    <w:rsid w:val="00E253BD"/>
    <w:rsid w:val="00E3153F"/>
    <w:rsid w:val="00E46991"/>
    <w:rsid w:val="00E55447"/>
    <w:rsid w:val="00E60748"/>
    <w:rsid w:val="00E7686C"/>
    <w:rsid w:val="00E94B52"/>
    <w:rsid w:val="00E967F5"/>
    <w:rsid w:val="00EA0893"/>
    <w:rsid w:val="00EA4840"/>
    <w:rsid w:val="00EB673A"/>
    <w:rsid w:val="00EC18F5"/>
    <w:rsid w:val="00EC1C1D"/>
    <w:rsid w:val="00EC2E24"/>
    <w:rsid w:val="00EC331C"/>
    <w:rsid w:val="00EC4EAC"/>
    <w:rsid w:val="00EC5BA2"/>
    <w:rsid w:val="00ED58F5"/>
    <w:rsid w:val="00EE4CD9"/>
    <w:rsid w:val="00EE7056"/>
    <w:rsid w:val="00F02A39"/>
    <w:rsid w:val="00F05260"/>
    <w:rsid w:val="00F0578B"/>
    <w:rsid w:val="00F133D7"/>
    <w:rsid w:val="00F22F4E"/>
    <w:rsid w:val="00F27FA0"/>
    <w:rsid w:val="00F715E5"/>
    <w:rsid w:val="00F717D1"/>
    <w:rsid w:val="00F72D4F"/>
    <w:rsid w:val="00F8361E"/>
    <w:rsid w:val="00F9713D"/>
    <w:rsid w:val="00FB2493"/>
    <w:rsid w:val="00FB455B"/>
    <w:rsid w:val="00FC4FE5"/>
    <w:rsid w:val="00FC6B95"/>
    <w:rsid w:val="00FD0DBD"/>
    <w:rsid w:val="00FE2947"/>
    <w:rsid w:val="00FF4CDD"/>
    <w:rsid w:val="10363946"/>
    <w:rsid w:val="4B495BC7"/>
    <w:rsid w:val="5A8B2BDE"/>
    <w:rsid w:val="5BC6570B"/>
    <w:rsid w:val="770B3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EmbedSmartTag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 w:locked="1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 w:locked="1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 w:locked="1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qFormat="1"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unhideWhenUsed="0" w:uiPriority="0" w:semiHidden="0" w:name="Table Grid" w:locked="1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ocument Map"/>
    <w:basedOn w:val="1"/>
    <w:link w:val="17"/>
    <w:qFormat/>
    <w:uiPriority w:val="0"/>
    <w:rPr>
      <w:rFonts w:ascii="宋体"/>
      <w:sz w:val="18"/>
      <w:szCs w:val="18"/>
    </w:rPr>
  </w:style>
  <w:style w:type="paragraph" w:styleId="3">
    <w:name w:val="Balloon Text"/>
    <w:basedOn w:val="1"/>
    <w:link w:val="8"/>
    <w:semiHidden/>
    <w:qFormat/>
    <w:uiPriority w:val="0"/>
    <w:rPr>
      <w:kern w:val="0"/>
      <w:sz w:val="18"/>
      <w:szCs w:val="18"/>
    </w:rPr>
  </w:style>
  <w:style w:type="paragraph" w:styleId="4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5">
    <w:name w:val="header"/>
    <w:basedOn w:val="1"/>
    <w:link w:val="9"/>
    <w:semiHidden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character" w:customStyle="1" w:styleId="8">
    <w:name w:val="批注框文本 Char"/>
    <w:link w:val="3"/>
    <w:semiHidden/>
    <w:locked/>
    <w:uiPriority w:val="0"/>
    <w:rPr>
      <w:rFonts w:ascii="Calibri" w:hAnsi="Calibri" w:eastAsia="宋体" w:cs="Times New Roman"/>
      <w:sz w:val="18"/>
      <w:szCs w:val="18"/>
    </w:rPr>
  </w:style>
  <w:style w:type="character" w:customStyle="1" w:styleId="9">
    <w:name w:val="页眉 Char"/>
    <w:link w:val="5"/>
    <w:semiHidden/>
    <w:locked/>
    <w:uiPriority w:val="0"/>
    <w:rPr>
      <w:rFonts w:ascii="Calibri" w:hAnsi="Calibri" w:eastAsia="宋体" w:cs="Times New Roman"/>
      <w:sz w:val="18"/>
      <w:szCs w:val="18"/>
    </w:rPr>
  </w:style>
  <w:style w:type="character" w:customStyle="1" w:styleId="10">
    <w:name w:val="页脚 Char"/>
    <w:link w:val="4"/>
    <w:qFormat/>
    <w:locked/>
    <w:uiPriority w:val="0"/>
    <w:rPr>
      <w:rFonts w:ascii="Calibri" w:hAnsi="Calibri" w:eastAsia="宋体" w:cs="Times New Roman"/>
      <w:sz w:val="18"/>
      <w:szCs w:val="18"/>
    </w:rPr>
  </w:style>
  <w:style w:type="character" w:customStyle="1" w:styleId="11">
    <w:name w:val="No Spacing Char"/>
    <w:link w:val="12"/>
    <w:qFormat/>
    <w:locked/>
    <w:uiPriority w:val="0"/>
    <w:rPr>
      <w:kern w:val="2"/>
      <w:sz w:val="21"/>
      <w:szCs w:val="22"/>
      <w:lang w:val="en-US" w:eastAsia="zh-CN" w:bidi="ar-SA"/>
    </w:rPr>
  </w:style>
  <w:style w:type="paragraph" w:customStyle="1" w:styleId="12">
    <w:name w:val="无间隔1"/>
    <w:link w:val="11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13">
    <w:name w:val="Char"/>
    <w:basedOn w:val="1"/>
    <w:qFormat/>
    <w:uiPriority w:val="0"/>
    <w:pPr>
      <w:widowControl/>
      <w:tabs>
        <w:tab w:val="left" w:pos="1260"/>
      </w:tabs>
      <w:spacing w:after="160" w:line="360" w:lineRule="auto"/>
      <w:ind w:left="1740" w:hanging="1200"/>
      <w:jc w:val="left"/>
    </w:pPr>
    <w:rPr>
      <w:rFonts w:ascii="宋体" w:hAnsi="宋体"/>
      <w:b/>
      <w:kern w:val="0"/>
      <w:sz w:val="28"/>
      <w:szCs w:val="28"/>
      <w:lang w:eastAsia="en-US"/>
    </w:rPr>
  </w:style>
  <w:style w:type="paragraph" w:customStyle="1" w:styleId="14">
    <w:name w:val="列出段落1"/>
    <w:basedOn w:val="1"/>
    <w:qFormat/>
    <w:uiPriority w:val="0"/>
    <w:pPr>
      <w:ind w:firstLine="420" w:firstLineChars="200"/>
    </w:pPr>
  </w:style>
  <w:style w:type="paragraph" w:customStyle="1" w:styleId="15">
    <w:name w:val="Char Char Char Char"/>
    <w:basedOn w:val="1"/>
    <w:qFormat/>
    <w:uiPriority w:val="0"/>
    <w:pPr>
      <w:widowControl/>
      <w:tabs>
        <w:tab w:val="left" w:pos="1260"/>
      </w:tabs>
      <w:spacing w:after="160" w:line="360" w:lineRule="auto"/>
      <w:ind w:left="1740" w:hanging="1200"/>
      <w:jc w:val="left"/>
    </w:pPr>
    <w:rPr>
      <w:rFonts w:ascii="楷体_GB2312" w:hAnsi="宋体" w:eastAsia="楷体_GB2312"/>
      <w:kern w:val="0"/>
      <w:sz w:val="32"/>
      <w:szCs w:val="32"/>
      <w:lang w:eastAsia="en-US"/>
    </w:rPr>
  </w:style>
  <w:style w:type="paragraph" w:customStyle="1" w:styleId="16">
    <w:name w:val="Char Char Char Char1"/>
    <w:basedOn w:val="1"/>
    <w:uiPriority w:val="0"/>
    <w:pPr>
      <w:widowControl/>
      <w:tabs>
        <w:tab w:val="left" w:pos="1260"/>
      </w:tabs>
      <w:spacing w:after="160" w:line="360" w:lineRule="auto"/>
      <w:ind w:left="1740" w:hanging="1200"/>
      <w:jc w:val="left"/>
    </w:pPr>
    <w:rPr>
      <w:rFonts w:ascii="宋体" w:hAnsi="宋体"/>
      <w:b/>
      <w:kern w:val="0"/>
      <w:sz w:val="28"/>
      <w:szCs w:val="28"/>
      <w:lang w:eastAsia="en-US"/>
    </w:rPr>
  </w:style>
  <w:style w:type="character" w:customStyle="1" w:styleId="17">
    <w:name w:val="文档结构图 Char"/>
    <w:basedOn w:val="7"/>
    <w:link w:val="2"/>
    <w:uiPriority w:val="0"/>
    <w:rPr>
      <w:rFonts w:ascii="宋体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往来台湾通行证和前往台湾签注办理指南</Company>
  <Pages>1</Pages>
  <Words>1270</Words>
  <Characters>1294</Characters>
  <Lines>89</Lines>
  <Paragraphs>25</Paragraphs>
  <TotalTime>5</TotalTime>
  <ScaleCrop>false</ScaleCrop>
  <LinksUpToDate>false</LinksUpToDate>
  <CharactersWithSpaces>1297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2019-02-22T06:33:00Z</dcterms:created>
  <dc:creator>发布机构：公安部出入境管理局</dc:creator>
  <cp:lastModifiedBy>牙猫儿</cp:lastModifiedBy>
  <cp:lastPrinted>2018-02-11T09:37:00Z</cp:lastPrinted>
  <dcterms:modified xsi:type="dcterms:W3CDTF">2026-07-15T07:25:32Z</dcterms:modified>
  <dc:subject> 编号：06034</dc:subject>
  <dc:title>往来台湾通行证和前往台湾签注办理指南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eyJoZGlkIjoiOTc3M2Y5NzIzMDFlZjAyY2Q4Njk5ODkyYjFjNzBiNTQiLCJ1c2VySWQiOiIyMzc5ODIzNDkifQ==</vt:lpwstr>
  </property>
  <property fmtid="{D5CDD505-2E9C-101B-9397-08002B2CF9AE}" pid="4" name="ICV">
    <vt:lpwstr>7295B2F0258E4936B2206300F96E568E_12</vt:lpwstr>
  </property>
</Properties>
</file>