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8268949"/>
    </w:p>
    <w:p>
      <w:pPr>
        <w:pStyle w:val="2"/>
      </w:pPr>
      <w:r>
        <w:rPr>
          <w:rFonts w:hint="eastAsia"/>
        </w:rPr>
        <w:t>重庆出入境边防检查总站</w:t>
      </w:r>
      <w:bookmarkEnd w:id="0"/>
    </w:p>
    <w:p>
      <w:pPr>
        <w:pStyle w:val="2"/>
        <w:rPr>
          <w:rFonts w:hAnsiTheme="minorEastAsia"/>
        </w:rPr>
      </w:pPr>
      <w:bookmarkStart w:id="1" w:name="_Toc28268950"/>
      <w:r>
        <w:rPr>
          <w:rFonts w:hint="eastAsia"/>
        </w:rPr>
        <w:t>2020</w:t>
      </w:r>
      <w:r>
        <w:rPr>
          <w:rFonts w:hint="eastAsia" w:hAnsiTheme="minorEastAsia"/>
        </w:rPr>
        <w:t>年度拟</w:t>
      </w:r>
      <w:r>
        <w:rPr>
          <w:rFonts w:hint="eastAsia"/>
        </w:rPr>
        <w:t>录用公务员公示公告</w:t>
      </w:r>
      <w:bookmarkEnd w:id="1"/>
    </w:p>
    <w:p>
      <w:pPr>
        <w:adjustRightInd w:val="0"/>
        <w:snapToGrid w:val="0"/>
        <w:spacing w:line="600" w:lineRule="exact"/>
        <w:ind w:firstLine="640"/>
        <w:jc w:val="left"/>
        <w:rPr>
          <w:rFonts w:cs="宋体"/>
          <w:kern w:val="0"/>
          <w:szCs w:val="20"/>
        </w:rPr>
      </w:pPr>
    </w:p>
    <w:p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根据2020年度中央机关及其直属机构考试录用公务员工作有关要求，经过笔试、面试、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体能测评、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体检和考察等程序，确定何雨婷等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为重庆出入境边防检查总站拟录用公务员，现予以公示。公示期间如有问题，请向重庆出入境边防检查总站政治处反映。</w:t>
      </w:r>
    </w:p>
    <w:p>
      <w:pPr>
        <w:widowControl/>
        <w:shd w:val="clear" w:color="auto" w:fill="FFFFFF"/>
        <w:spacing w:line="560" w:lineRule="exact"/>
        <w:ind w:firstLine="646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公示时间：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2020年8月2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日至9月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（5个工作日）</w:t>
      </w:r>
    </w:p>
    <w:p>
      <w:pPr>
        <w:widowControl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监督电话：023-89073721，023-89073712，023-67525993（仅限传真）</w:t>
      </w:r>
    </w:p>
    <w:p>
      <w:pPr>
        <w:widowControl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联系地址：重庆市渝北区松石支路285号</w:t>
      </w:r>
    </w:p>
    <w:p>
      <w:pPr>
        <w:widowControl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邮政编码：401147</w:t>
      </w:r>
    </w:p>
    <w:p>
      <w:pPr>
        <w:adjustRightInd w:val="0"/>
        <w:snapToGrid w:val="0"/>
        <w:spacing w:line="600" w:lineRule="exact"/>
        <w:ind w:right="800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800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800" w:firstLine="64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重庆出入境边防检查总站</w:t>
      </w:r>
    </w:p>
    <w:p>
      <w:pPr>
        <w:adjustRightInd w:val="0"/>
        <w:snapToGrid w:val="0"/>
        <w:spacing w:line="600" w:lineRule="exact"/>
        <w:ind w:right="1120" w:firstLine="64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2020年8月2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5120" w:firstLineChars="1600"/>
        <w:rPr>
          <w:rFonts w:asci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重庆出入境边防检查总站2020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年拟录用公务员名单</w:t>
      </w:r>
    </w:p>
    <w:p>
      <w:pPr>
        <w:adjustRightInd w:val="0"/>
        <w:snapToGrid w:val="0"/>
        <w:spacing w:line="620" w:lineRule="exact"/>
        <w:jc w:val="center"/>
        <w:rPr>
          <w:rFonts w:ascii="方正小标宋_GBK" w:eastAsia="方正小标宋_GBK" w:cs="宋体"/>
          <w:bCs/>
          <w:kern w:val="0"/>
          <w:sz w:val="36"/>
          <w:szCs w:val="20"/>
        </w:rPr>
      </w:pPr>
    </w:p>
    <w:tbl>
      <w:tblPr>
        <w:tblStyle w:val="5"/>
        <w:tblW w:w="102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23"/>
        <w:gridCol w:w="825"/>
        <w:gridCol w:w="495"/>
        <w:gridCol w:w="803"/>
        <w:gridCol w:w="1417"/>
        <w:gridCol w:w="992"/>
        <w:gridCol w:w="2694"/>
        <w:gridCol w:w="859"/>
        <w:gridCol w:w="6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重庆边检站一级警长及以下（四）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何雨婷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164250010501214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硕士研究生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重庆大学外国语言文学（日语）专业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bookmarkStart w:id="2" w:name="_GoBack"/>
            <w:r>
              <w:rPr>
                <w:rFonts w:hint="eastAsia" w:hAnsi="宋体" w:cs="宋体"/>
                <w:kern w:val="0"/>
                <w:sz w:val="24"/>
                <w:szCs w:val="24"/>
              </w:rPr>
              <w:t>无</w:t>
            </w:r>
            <w:bookmarkEnd w:id="2"/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重庆边检站一级警长及以下（五）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肖珺瑜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164251000110714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  本科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广东外语外贸大学日语专业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重庆边检站一级警长及以下（六）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周华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164233320101511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  本科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中国计量大学通信工程专业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C"/>
    <w:rsid w:val="00321414"/>
    <w:rsid w:val="0033712D"/>
    <w:rsid w:val="00355F43"/>
    <w:rsid w:val="00370B47"/>
    <w:rsid w:val="003C3F17"/>
    <w:rsid w:val="003E0EA7"/>
    <w:rsid w:val="0044668A"/>
    <w:rsid w:val="005036B2"/>
    <w:rsid w:val="00520E7B"/>
    <w:rsid w:val="00544151"/>
    <w:rsid w:val="00622759"/>
    <w:rsid w:val="006A6BBA"/>
    <w:rsid w:val="00787FD1"/>
    <w:rsid w:val="007C77D0"/>
    <w:rsid w:val="007F5E14"/>
    <w:rsid w:val="00875C35"/>
    <w:rsid w:val="00A35C93"/>
    <w:rsid w:val="00B02A02"/>
    <w:rsid w:val="00B54835"/>
    <w:rsid w:val="00B61426"/>
    <w:rsid w:val="00C164D4"/>
    <w:rsid w:val="00C30928"/>
    <w:rsid w:val="00C90F75"/>
    <w:rsid w:val="00CC43B0"/>
    <w:rsid w:val="00D14C33"/>
    <w:rsid w:val="00D62922"/>
    <w:rsid w:val="00D631FF"/>
    <w:rsid w:val="00E55F4C"/>
    <w:rsid w:val="00F07264"/>
    <w:rsid w:val="00F34CCA"/>
    <w:rsid w:val="00FA060B"/>
    <w:rsid w:val="291F04F0"/>
    <w:rsid w:val="46BE0F01"/>
    <w:rsid w:val="793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line="560" w:lineRule="exact"/>
      <w:jc w:val="center"/>
      <w:outlineLvl w:val="1"/>
    </w:pPr>
    <w:rPr>
      <w:rFonts w:ascii="Times New Roman" w:hAnsi="Times New Roman" w:eastAsia="方正小标宋_GBK" w:cs="宋体"/>
      <w:bCs/>
      <w:sz w:val="4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Times New Roman" w:hAnsi="Times New Roman" w:eastAsia="方正小标宋_GBK" w:cs="宋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2020-08-24T09:40:00Z</dcterms:created>
  <dc:creator>李浩</dc:creator>
  <cp:lastModifiedBy>Administrator</cp:lastModifiedBy>
  <dcterms:modified xsi:type="dcterms:W3CDTF">2020-08-26T01:00:28Z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