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31A6F" w14:textId="77777777" w:rsidR="00812816" w:rsidRDefault="00A01252">
      <w:pPr>
        <w:spacing w:line="560" w:lineRule="exact"/>
        <w:jc w:val="center"/>
        <w:rPr>
          <w:rFonts w:ascii="Times New Roman" w:eastAsia="方正小标宋简体" w:hAnsi="Times New Roman" w:cs="Times New Roman"/>
          <w:color w:val="000000" w:themeColor="text1"/>
          <w:sz w:val="44"/>
          <w:szCs w:val="44"/>
        </w:rPr>
      </w:pPr>
      <w:r>
        <w:rPr>
          <w:rFonts w:ascii="Times New Roman" w:eastAsia="方正小标宋简体" w:hAnsi="Times New Roman" w:cs="Times New Roman"/>
          <w:color w:val="000000" w:themeColor="text1"/>
          <w:sz w:val="44"/>
          <w:szCs w:val="44"/>
        </w:rPr>
        <w:t>厦门出入境边防检查总站</w:t>
      </w:r>
    </w:p>
    <w:p w14:paraId="6A69C15B" w14:textId="77777777" w:rsidR="00812816" w:rsidRDefault="00A01252">
      <w:pPr>
        <w:spacing w:line="560" w:lineRule="exact"/>
        <w:jc w:val="center"/>
        <w:rPr>
          <w:rFonts w:ascii="Times New Roman" w:eastAsia="方正小标宋简体" w:hAnsi="Times New Roman" w:cs="Times New Roman"/>
          <w:color w:val="000000" w:themeColor="text1"/>
          <w:sz w:val="44"/>
          <w:szCs w:val="44"/>
        </w:rPr>
      </w:pPr>
      <w:r>
        <w:rPr>
          <w:rFonts w:ascii="Times New Roman" w:eastAsia="方正小标宋简体" w:hAnsi="Times New Roman" w:cs="Times New Roman"/>
          <w:color w:val="000000" w:themeColor="text1"/>
          <w:sz w:val="44"/>
          <w:szCs w:val="44"/>
        </w:rPr>
        <w:t>2023</w:t>
      </w:r>
      <w:r>
        <w:rPr>
          <w:rFonts w:ascii="Times New Roman" w:eastAsia="方正小标宋简体" w:hAnsi="Times New Roman" w:cs="Times New Roman"/>
          <w:color w:val="000000" w:themeColor="text1"/>
          <w:sz w:val="44"/>
          <w:szCs w:val="44"/>
        </w:rPr>
        <w:t>年度考试录用公务员面试公告</w:t>
      </w:r>
    </w:p>
    <w:p w14:paraId="762BA043" w14:textId="77777777" w:rsidR="00812816" w:rsidRDefault="00812816">
      <w:pPr>
        <w:spacing w:line="560" w:lineRule="exact"/>
        <w:ind w:firstLineChars="200" w:firstLine="640"/>
        <w:rPr>
          <w:rFonts w:ascii="Times New Roman" w:eastAsia="仿宋" w:hAnsi="Times New Roman" w:cs="Times New Roman"/>
          <w:color w:val="000000" w:themeColor="text1"/>
          <w:sz w:val="32"/>
          <w:szCs w:val="32"/>
        </w:rPr>
      </w:pPr>
    </w:p>
    <w:p w14:paraId="02B0333D"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根据公务员录用工作有关规定，现就</w:t>
      </w:r>
      <w:r>
        <w:rPr>
          <w:rFonts w:ascii="Times New Roman" w:eastAsia="仿宋" w:hAnsi="Times New Roman" w:cs="Times New Roman"/>
          <w:color w:val="000000" w:themeColor="text1"/>
          <w:sz w:val="32"/>
          <w:szCs w:val="32"/>
          <w:shd w:val="clear" w:color="auto" w:fill="FFFFFF"/>
        </w:rPr>
        <w:t>2023</w:t>
      </w:r>
      <w:r>
        <w:rPr>
          <w:rFonts w:ascii="Times New Roman" w:eastAsia="仿宋" w:hAnsi="Times New Roman" w:cs="Times New Roman"/>
          <w:color w:val="000000" w:themeColor="text1"/>
          <w:sz w:val="32"/>
          <w:szCs w:val="32"/>
          <w:shd w:val="clear" w:color="auto" w:fill="FFFFFF"/>
        </w:rPr>
        <w:t>年度</w:t>
      </w:r>
      <w:r>
        <w:rPr>
          <w:rFonts w:ascii="Times New Roman" w:eastAsia="仿宋" w:hAnsi="Times New Roman" w:cs="Times New Roman"/>
          <w:bCs/>
          <w:color w:val="000000" w:themeColor="text1"/>
          <w:spacing w:val="-4"/>
          <w:sz w:val="32"/>
          <w:szCs w:val="32"/>
        </w:rPr>
        <w:t>厦门出入境边防检查总站考试</w:t>
      </w:r>
      <w:r>
        <w:rPr>
          <w:rFonts w:ascii="Times New Roman" w:eastAsia="仿宋" w:hAnsi="Times New Roman" w:cs="Times New Roman"/>
          <w:color w:val="000000" w:themeColor="text1"/>
          <w:sz w:val="32"/>
          <w:szCs w:val="32"/>
          <w:shd w:val="clear" w:color="auto" w:fill="FFFFFF"/>
        </w:rPr>
        <w:t>录用公务员面试</w:t>
      </w:r>
      <w:r>
        <w:rPr>
          <w:rFonts w:ascii="Times New Roman" w:eastAsia="仿宋" w:hAnsi="Times New Roman" w:cs="Times New Roman"/>
          <w:color w:val="000000" w:themeColor="text1"/>
          <w:sz w:val="32"/>
          <w:szCs w:val="32"/>
        </w:rPr>
        <w:t>有关事宜公告如下：</w:t>
      </w:r>
    </w:p>
    <w:p w14:paraId="3CAA593E" w14:textId="77777777" w:rsidR="00812816" w:rsidRDefault="00A01252">
      <w:pPr>
        <w:shd w:val="solid" w:color="FFFFFF" w:fill="auto"/>
        <w:autoSpaceDN w:val="0"/>
        <w:spacing w:line="560" w:lineRule="exact"/>
        <w:ind w:left="1363" w:hanging="720"/>
        <w:rPr>
          <w:rFonts w:ascii="Times New Roman" w:eastAsia="黑体" w:hAnsi="Times New Roman" w:cs="Times New Roman"/>
          <w:color w:val="000000" w:themeColor="text1"/>
          <w:sz w:val="32"/>
          <w:szCs w:val="32"/>
          <w:shd w:val="clear" w:color="auto" w:fill="FFFFFF"/>
        </w:rPr>
      </w:pPr>
      <w:r>
        <w:rPr>
          <w:rFonts w:ascii="Times New Roman" w:eastAsia="黑体" w:hAnsi="Times New Roman" w:cs="Times New Roman"/>
          <w:color w:val="000000" w:themeColor="text1"/>
          <w:sz w:val="32"/>
          <w:szCs w:val="32"/>
          <w:shd w:val="clear" w:color="auto" w:fill="FFFFFF"/>
        </w:rPr>
        <w:t>一、面试人员名单</w:t>
      </w:r>
    </w:p>
    <w:p w14:paraId="6E2E6E33"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见附件</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w:t>
      </w:r>
    </w:p>
    <w:p w14:paraId="064680BC"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二、放弃面试的处理</w:t>
      </w:r>
    </w:p>
    <w:p w14:paraId="59C5567B" w14:textId="0812EB25" w:rsidR="00812816" w:rsidRDefault="0005508B">
      <w:pPr>
        <w:shd w:val="solid" w:color="FFFFFF" w:fill="auto"/>
        <w:autoSpaceDN w:val="0"/>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放弃参加面试的考生须填写《放弃面试资格声明》（</w:t>
      </w:r>
      <w:r w:rsidR="00A01252">
        <w:rPr>
          <w:rFonts w:ascii="Times New Roman" w:eastAsia="仿宋" w:hAnsi="Times New Roman" w:cs="Times New Roman"/>
          <w:color w:val="000000" w:themeColor="text1"/>
          <w:sz w:val="32"/>
          <w:szCs w:val="32"/>
        </w:rPr>
        <w:t>附件</w:t>
      </w:r>
      <w:r w:rsidR="00A01252">
        <w:rPr>
          <w:rFonts w:ascii="Times New Roman" w:eastAsia="仿宋" w:hAnsi="Times New Roman" w:cs="Times New Roman"/>
          <w:color w:val="000000" w:themeColor="text1"/>
          <w:sz w:val="32"/>
          <w:szCs w:val="32"/>
        </w:rPr>
        <w:t>2</w:t>
      </w:r>
      <w:r w:rsidR="00A01252">
        <w:rPr>
          <w:rFonts w:ascii="Times New Roman" w:eastAsia="仿宋" w:hAnsi="Times New Roman" w:cs="Times New Roman"/>
          <w:color w:val="000000" w:themeColor="text1"/>
          <w:sz w:val="32"/>
          <w:szCs w:val="32"/>
        </w:rPr>
        <w:t>），经本人签名后，于</w:t>
      </w:r>
      <w:r w:rsidR="00A01252">
        <w:rPr>
          <w:rFonts w:ascii="Times New Roman" w:eastAsia="仿宋" w:hAnsi="Times New Roman" w:cs="Times New Roman"/>
          <w:color w:val="000000" w:themeColor="text1"/>
          <w:sz w:val="32"/>
          <w:szCs w:val="32"/>
        </w:rPr>
        <w:t>2023</w:t>
      </w:r>
      <w:r w:rsidR="00A01252">
        <w:rPr>
          <w:rFonts w:ascii="Times New Roman" w:eastAsia="仿宋" w:hAnsi="Times New Roman" w:cs="Times New Roman"/>
          <w:color w:val="000000" w:themeColor="text1"/>
          <w:sz w:val="32"/>
          <w:szCs w:val="32"/>
        </w:rPr>
        <w:t>年</w:t>
      </w:r>
      <w:r w:rsidR="00A01252">
        <w:rPr>
          <w:rFonts w:ascii="Times New Roman" w:eastAsia="仿宋" w:hAnsi="Times New Roman" w:cs="Times New Roman"/>
          <w:color w:val="000000" w:themeColor="text1"/>
          <w:sz w:val="32"/>
          <w:szCs w:val="32"/>
        </w:rPr>
        <w:t>3</w:t>
      </w:r>
      <w:r w:rsidR="00A01252">
        <w:rPr>
          <w:rFonts w:ascii="Times New Roman" w:eastAsia="仿宋" w:hAnsi="Times New Roman" w:cs="Times New Roman"/>
          <w:color w:val="000000" w:themeColor="text1"/>
          <w:sz w:val="32"/>
          <w:szCs w:val="32"/>
        </w:rPr>
        <w:t>月</w:t>
      </w:r>
      <w:r w:rsidR="00A01252">
        <w:rPr>
          <w:rFonts w:ascii="Times New Roman" w:eastAsia="仿宋" w:hAnsi="Times New Roman" w:cs="Times New Roman"/>
          <w:color w:val="000000" w:themeColor="text1"/>
          <w:sz w:val="32"/>
          <w:szCs w:val="32"/>
        </w:rPr>
        <w:t>26</w:t>
      </w:r>
      <w:r w:rsidR="00A01252">
        <w:rPr>
          <w:rFonts w:ascii="Times New Roman" w:eastAsia="仿宋" w:hAnsi="Times New Roman" w:cs="Times New Roman"/>
          <w:color w:val="000000" w:themeColor="text1"/>
          <w:sz w:val="32"/>
          <w:szCs w:val="32"/>
        </w:rPr>
        <w:t>日</w:t>
      </w:r>
      <w:r w:rsidR="00A01252">
        <w:rPr>
          <w:rFonts w:ascii="Times New Roman" w:eastAsia="仿宋" w:hAnsi="Times New Roman" w:cs="Times New Roman"/>
          <w:color w:val="000000" w:themeColor="text1"/>
          <w:sz w:val="32"/>
          <w:szCs w:val="32"/>
        </w:rPr>
        <w:t>17</w:t>
      </w:r>
      <w:r w:rsidR="00A01252">
        <w:rPr>
          <w:rFonts w:ascii="Times New Roman" w:eastAsia="仿宋" w:hAnsi="Times New Roman" w:cs="Times New Roman" w:hint="eastAsia"/>
          <w:color w:val="000000" w:themeColor="text1"/>
          <w:sz w:val="32"/>
          <w:szCs w:val="32"/>
        </w:rPr>
        <w:t>:00</w:t>
      </w:r>
      <w:r w:rsidR="00A01252">
        <w:rPr>
          <w:rFonts w:ascii="Times New Roman" w:eastAsia="仿宋" w:hAnsi="Times New Roman" w:cs="Times New Roman"/>
          <w:color w:val="000000" w:themeColor="text1"/>
          <w:sz w:val="32"/>
          <w:szCs w:val="32"/>
        </w:rPr>
        <w:t>前在</w:t>
      </w:r>
      <w:r w:rsidR="00A01252">
        <w:rPr>
          <w:rFonts w:ascii="Times New Roman" w:eastAsia="仿宋" w:hAnsi="Times New Roman" w:cs="Times New Roman"/>
          <w:color w:val="000000" w:themeColor="text1"/>
          <w:sz w:val="32"/>
          <w:szCs w:val="32"/>
        </w:rPr>
        <w:t>“</w:t>
      </w:r>
      <w:r w:rsidR="00A01252">
        <w:rPr>
          <w:rFonts w:ascii="Times New Roman" w:eastAsia="仿宋" w:hAnsi="Times New Roman" w:cs="Times New Roman"/>
          <w:color w:val="000000" w:themeColor="text1"/>
          <w:sz w:val="32"/>
          <w:szCs w:val="32"/>
        </w:rPr>
        <w:t>移民管理警察招考小助手</w:t>
      </w:r>
      <w:r w:rsidR="00A01252">
        <w:rPr>
          <w:rFonts w:ascii="Times New Roman" w:eastAsia="仿宋" w:hAnsi="Times New Roman" w:cs="Times New Roman"/>
          <w:color w:val="000000" w:themeColor="text1"/>
          <w:sz w:val="32"/>
          <w:szCs w:val="32"/>
        </w:rPr>
        <w:t>”</w:t>
      </w:r>
      <w:r w:rsidR="00A01252">
        <w:rPr>
          <w:rFonts w:ascii="Times New Roman" w:eastAsia="仿宋" w:hAnsi="Times New Roman" w:cs="Times New Roman"/>
          <w:color w:val="000000" w:themeColor="text1"/>
          <w:sz w:val="32"/>
          <w:szCs w:val="32"/>
        </w:rPr>
        <w:t>微信小程序</w:t>
      </w:r>
      <w:r w:rsidR="00A01252">
        <w:rPr>
          <w:rFonts w:ascii="Times New Roman" w:eastAsia="仿宋" w:hAnsi="Times New Roman" w:cs="Times New Roman"/>
          <w:color w:val="000000" w:themeColor="text1"/>
          <w:sz w:val="32"/>
          <w:szCs w:val="32"/>
        </w:rPr>
        <w:t>“</w:t>
      </w:r>
      <w:r w:rsidR="00A01252">
        <w:rPr>
          <w:rFonts w:ascii="Times New Roman" w:eastAsia="仿宋" w:hAnsi="Times New Roman" w:cs="Times New Roman"/>
          <w:color w:val="000000" w:themeColor="text1"/>
          <w:sz w:val="32"/>
          <w:szCs w:val="32"/>
        </w:rPr>
        <w:t>招考快线</w:t>
      </w:r>
      <w:r w:rsidR="00A01252">
        <w:rPr>
          <w:rFonts w:ascii="Times New Roman" w:eastAsia="仿宋" w:hAnsi="Times New Roman" w:cs="Times New Roman"/>
          <w:color w:val="000000" w:themeColor="text1"/>
          <w:sz w:val="32"/>
          <w:szCs w:val="32"/>
        </w:rPr>
        <w:t>—</w:t>
      </w:r>
      <w:r w:rsidR="00A01252">
        <w:rPr>
          <w:rFonts w:ascii="Times New Roman" w:eastAsia="仿宋" w:hAnsi="Times New Roman" w:cs="Times New Roman"/>
          <w:color w:val="000000" w:themeColor="text1"/>
          <w:sz w:val="32"/>
          <w:szCs w:val="32"/>
        </w:rPr>
        <w:t>资格复审上传</w:t>
      </w:r>
      <w:r w:rsidR="00A01252">
        <w:rPr>
          <w:rFonts w:ascii="Times New Roman" w:eastAsia="仿宋" w:hAnsi="Times New Roman" w:cs="Times New Roman"/>
          <w:color w:val="000000" w:themeColor="text1"/>
          <w:sz w:val="32"/>
          <w:szCs w:val="32"/>
        </w:rPr>
        <w:t>”</w:t>
      </w:r>
      <w:r w:rsidR="00A01252">
        <w:rPr>
          <w:rFonts w:ascii="Times New Roman" w:eastAsia="仿宋" w:hAnsi="Times New Roman" w:cs="Times New Roman"/>
          <w:color w:val="000000" w:themeColor="text1"/>
          <w:sz w:val="32"/>
          <w:szCs w:val="32"/>
        </w:rPr>
        <w:t>处进行上传，并致电确认。</w:t>
      </w:r>
      <w:r w:rsidR="00A01252">
        <w:rPr>
          <w:rFonts w:ascii="Times New Roman" w:eastAsia="仿宋" w:hAnsi="Times New Roman" w:cs="Times New Roman" w:hint="eastAsia"/>
          <w:color w:val="000000" w:themeColor="text1"/>
          <w:sz w:val="32"/>
          <w:szCs w:val="32"/>
        </w:rPr>
        <w:t>前期已上传放弃声明的无需重复上传。</w:t>
      </w:r>
    </w:p>
    <w:p w14:paraId="029390A4" w14:textId="77777777" w:rsidR="00812816" w:rsidRDefault="00A01252">
      <w:pPr>
        <w:shd w:val="solid" w:color="FFFFFF" w:fill="auto"/>
        <w:autoSpaceDN w:val="0"/>
        <w:spacing w:line="560" w:lineRule="exact"/>
        <w:ind w:firstLine="640"/>
        <w:rPr>
          <w:rFonts w:ascii="Times New Roman" w:eastAsia="楷体" w:hAnsi="Times New Roman" w:cs="Times New Roman"/>
          <w:b/>
          <w:bCs/>
          <w:color w:val="000000" w:themeColor="text1"/>
          <w:sz w:val="32"/>
          <w:szCs w:val="32"/>
        </w:rPr>
      </w:pPr>
      <w:r w:rsidRPr="00EE219D">
        <w:rPr>
          <w:rFonts w:ascii="黑体" w:eastAsia="黑体" w:hAnsi="黑体" w:cs="黑体" w:hint="eastAsia"/>
          <w:color w:val="000000" w:themeColor="text1"/>
          <w:sz w:val="32"/>
          <w:szCs w:val="32"/>
        </w:rPr>
        <w:t>未在规定时间内填报放弃面试声明，又因个人原因不参加面试的，将视情节上报中央公务员主管部门记入诚信档案。</w:t>
      </w:r>
    </w:p>
    <w:p w14:paraId="7220A2E4"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三、线上资格复审</w:t>
      </w:r>
    </w:p>
    <w:p w14:paraId="6915F153" w14:textId="0B5D289B" w:rsidR="00812816" w:rsidRDefault="00A01252">
      <w:pPr>
        <w:spacing w:line="560" w:lineRule="exact"/>
        <w:ind w:firstLineChars="200" w:firstLine="640"/>
        <w:rPr>
          <w:rFonts w:ascii="Times New Roman" w:eastAsia="楷体" w:hAnsi="Times New Roman" w:cs="Times New Roman"/>
          <w:b/>
          <w:bCs/>
          <w:color w:val="000000" w:themeColor="text1"/>
          <w:sz w:val="32"/>
          <w:szCs w:val="32"/>
        </w:rPr>
      </w:pPr>
      <w:r>
        <w:rPr>
          <w:rFonts w:ascii="Times New Roman" w:eastAsia="仿宋" w:hAnsi="Times New Roman" w:cs="Times New Roman"/>
          <w:color w:val="000000" w:themeColor="text1"/>
          <w:sz w:val="32"/>
          <w:szCs w:val="32"/>
        </w:rPr>
        <w:t>请考生于</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Pr>
          <w:rFonts w:ascii="Times New Roman" w:eastAsia="仿宋" w:hAnsi="Times New Roman" w:cs="Times New Roman"/>
          <w:color w:val="000000" w:themeColor="text1"/>
          <w:sz w:val="32"/>
          <w:szCs w:val="32"/>
        </w:rPr>
        <w:t>27</w:t>
      </w:r>
      <w:r>
        <w:rPr>
          <w:rFonts w:ascii="Times New Roman" w:eastAsia="仿宋" w:hAnsi="Times New Roman" w:cs="Times New Roman"/>
          <w:color w:val="000000" w:themeColor="text1"/>
          <w:sz w:val="32"/>
          <w:szCs w:val="32"/>
        </w:rPr>
        <w:t>日</w:t>
      </w:r>
      <w:r>
        <w:rPr>
          <w:rFonts w:ascii="Times New Roman" w:eastAsia="仿宋" w:hAnsi="Times New Roman" w:cs="Times New Roman" w:hint="eastAsia"/>
          <w:color w:val="000000" w:themeColor="text1"/>
          <w:sz w:val="32"/>
          <w:szCs w:val="32"/>
        </w:rPr>
        <w:t>前</w:t>
      </w:r>
      <w:r w:rsidR="004B3D1B">
        <w:rPr>
          <w:rFonts w:eastAsia="仿宋" w:hint="eastAsia"/>
          <w:sz w:val="32"/>
          <w:szCs w:val="32"/>
        </w:rPr>
        <w:t>，在国家移民管理机构招考平台（网址：</w:t>
      </w:r>
      <w:r w:rsidR="004B3D1B">
        <w:rPr>
          <w:rFonts w:eastAsia="仿宋"/>
          <w:sz w:val="32"/>
          <w:szCs w:val="32"/>
        </w:rPr>
        <w:t>https://rczk.nia.gov.cn</w:t>
      </w:r>
      <w:r w:rsidR="004B3D1B">
        <w:rPr>
          <w:rFonts w:eastAsia="仿宋" w:hint="eastAsia"/>
          <w:sz w:val="32"/>
          <w:szCs w:val="32"/>
        </w:rPr>
        <w:t>）或在微信搜索</w:t>
      </w:r>
      <w:r w:rsidR="004B3D1B">
        <w:rPr>
          <w:rFonts w:eastAsia="仿宋"/>
          <w:sz w:val="32"/>
          <w:szCs w:val="32"/>
        </w:rPr>
        <w:t>“</w:t>
      </w:r>
      <w:r w:rsidR="004B3D1B">
        <w:rPr>
          <w:rFonts w:eastAsia="仿宋"/>
          <w:sz w:val="32"/>
          <w:szCs w:val="32"/>
        </w:rPr>
        <w:t>移民管理警察招考小助手</w:t>
      </w:r>
      <w:r w:rsidR="004B3D1B">
        <w:rPr>
          <w:rFonts w:eastAsia="仿宋"/>
          <w:sz w:val="32"/>
          <w:szCs w:val="32"/>
        </w:rPr>
        <w:t>”</w:t>
      </w:r>
      <w:r w:rsidR="004B3D1B">
        <w:rPr>
          <w:rFonts w:eastAsia="仿宋"/>
          <w:sz w:val="32"/>
          <w:szCs w:val="32"/>
        </w:rPr>
        <w:t>小程序</w:t>
      </w:r>
      <w:r w:rsidR="004B3D1B">
        <w:rPr>
          <w:rFonts w:eastAsia="仿宋" w:hint="eastAsia"/>
          <w:sz w:val="32"/>
          <w:szCs w:val="32"/>
        </w:rPr>
        <w:t>，登录“招考快线专区”，使用“资格复审材料上传”功能，</w:t>
      </w:r>
      <w:r w:rsidR="004B3D1B">
        <w:rPr>
          <w:rFonts w:eastAsia="仿宋"/>
          <w:sz w:val="32"/>
          <w:szCs w:val="32"/>
        </w:rPr>
        <w:t>提交以下材料接受</w:t>
      </w:r>
      <w:r w:rsidR="004B3D1B">
        <w:rPr>
          <w:rFonts w:eastAsia="仿宋" w:hint="eastAsia"/>
          <w:sz w:val="32"/>
          <w:szCs w:val="32"/>
        </w:rPr>
        <w:t>线上</w:t>
      </w:r>
      <w:r w:rsidR="004B3D1B">
        <w:rPr>
          <w:rFonts w:eastAsia="仿宋"/>
          <w:sz w:val="32"/>
          <w:szCs w:val="32"/>
        </w:rPr>
        <w:t>资格</w:t>
      </w:r>
      <w:r w:rsidR="004B3D1B">
        <w:rPr>
          <w:rFonts w:eastAsia="仿宋" w:hint="eastAsia"/>
          <w:sz w:val="32"/>
          <w:szCs w:val="32"/>
        </w:rPr>
        <w:t>复</w:t>
      </w:r>
      <w:r w:rsidR="004B3D1B">
        <w:rPr>
          <w:rFonts w:eastAsia="仿宋"/>
          <w:sz w:val="32"/>
          <w:szCs w:val="32"/>
        </w:rPr>
        <w:t>审</w:t>
      </w:r>
      <w:r w:rsidR="004B3D1B">
        <w:rPr>
          <w:rFonts w:eastAsia="仿宋" w:hint="eastAsia"/>
          <w:sz w:val="32"/>
          <w:szCs w:val="32"/>
        </w:rPr>
        <w:t>，提交后请注意查看审核结果。要求提交</w:t>
      </w:r>
      <w:r>
        <w:rPr>
          <w:rFonts w:ascii="Times New Roman" w:eastAsia="仿宋" w:hAnsi="Times New Roman" w:cs="Times New Roman"/>
          <w:color w:val="000000" w:themeColor="text1"/>
          <w:sz w:val="32"/>
          <w:szCs w:val="32"/>
        </w:rPr>
        <w:t>材料</w:t>
      </w:r>
      <w:r w:rsidR="007A6CD5">
        <w:rPr>
          <w:rFonts w:ascii="Times New Roman" w:eastAsia="仿宋" w:hAnsi="Times New Roman" w:cs="Times New Roman"/>
          <w:color w:val="000000" w:themeColor="text1"/>
          <w:sz w:val="32"/>
          <w:szCs w:val="32"/>
        </w:rPr>
        <w:t>的</w:t>
      </w:r>
      <w:r>
        <w:rPr>
          <w:rFonts w:ascii="Times New Roman" w:eastAsia="仿宋" w:hAnsi="Times New Roman" w:cs="Times New Roman"/>
          <w:color w:val="000000" w:themeColor="text1"/>
          <w:sz w:val="32"/>
          <w:szCs w:val="32"/>
        </w:rPr>
        <w:t>原件及复印件请于</w:t>
      </w:r>
      <w:r w:rsidR="004B3D1B">
        <w:rPr>
          <w:rFonts w:ascii="Times New Roman" w:eastAsia="仿宋" w:hAnsi="Times New Roman" w:cs="Times New Roman" w:hint="eastAsia"/>
          <w:color w:val="000000" w:themeColor="text1"/>
          <w:sz w:val="32"/>
          <w:szCs w:val="32"/>
        </w:rPr>
        <w:t>现场资格复审</w:t>
      </w:r>
      <w:r w:rsidR="004B3D1B">
        <w:rPr>
          <w:rFonts w:ascii="Times New Roman" w:eastAsia="仿宋" w:hAnsi="Times New Roman" w:cs="Times New Roman"/>
          <w:color w:val="000000" w:themeColor="text1"/>
          <w:sz w:val="32"/>
          <w:szCs w:val="32"/>
        </w:rPr>
        <w:t>报到当日提交相关工作人员</w:t>
      </w:r>
      <w:r w:rsidR="004B3D1B">
        <w:rPr>
          <w:rFonts w:ascii="Times New Roman" w:eastAsia="仿宋" w:hAnsi="Times New Roman" w:cs="Times New Roman" w:hint="eastAsia"/>
          <w:color w:val="000000" w:themeColor="text1"/>
          <w:sz w:val="32"/>
          <w:szCs w:val="32"/>
        </w:rPr>
        <w:t>。</w:t>
      </w:r>
      <w:r w:rsidRPr="00EE219D">
        <w:rPr>
          <w:rFonts w:ascii="黑体" w:eastAsia="黑体" w:hAnsi="黑体" w:cs="黑体" w:hint="eastAsia"/>
          <w:color w:val="000000" w:themeColor="text1"/>
          <w:sz w:val="32"/>
          <w:szCs w:val="32"/>
        </w:rPr>
        <w:t>资格复审合格的考生方可参加面试</w:t>
      </w:r>
      <w:r w:rsidR="005931DD">
        <w:rPr>
          <w:rFonts w:ascii="黑体" w:eastAsia="黑体" w:hAnsi="黑体" w:cs="黑体" w:hint="eastAsia"/>
          <w:color w:val="000000" w:themeColor="text1"/>
          <w:sz w:val="32"/>
          <w:szCs w:val="32"/>
        </w:rPr>
        <w:t>。</w:t>
      </w:r>
    </w:p>
    <w:p w14:paraId="09D7EEAC"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（一）本人身份证、学生证或者工作证扫描件，现场提交复印件。</w:t>
      </w:r>
    </w:p>
    <w:p w14:paraId="3BEBF714"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lastRenderedPageBreak/>
        <w:t>（二）</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寸彩色证件照电子版。</w:t>
      </w:r>
    </w:p>
    <w:p w14:paraId="667295C0"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（三）公共科目笔试准考证扫描件，现场提交复印件。</w:t>
      </w:r>
    </w:p>
    <w:p w14:paraId="54E7DEA2"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四）《报名登记表》（如实、详细填写个人学习、工作经历，时间必须连续，并注明各学习阶段是否在职学习，取得何种学历和学位；须与系统填报信息保持一致，不得更改、不得手写，确有需要更改的，应说明原因）的扫描件，现场提交原件（双面打印）。</w:t>
      </w:r>
    </w:p>
    <w:p w14:paraId="5E54DEAB"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（五）高等教育各阶段学历、学位证书及学信网相关认定材料，以及所报职位要求的外语等级证书、职业资格证书原件的扫描件，现场提交复印件。</w:t>
      </w:r>
    </w:p>
    <w:p w14:paraId="78EF1C96" w14:textId="43289129" w:rsidR="00812816" w:rsidRDefault="00A01252">
      <w:pPr>
        <w:spacing w:line="560" w:lineRule="exact"/>
        <w:ind w:firstLineChars="200" w:firstLine="640"/>
        <w:rPr>
          <w:rFonts w:ascii="Times New Roman" w:eastAsia="楷体" w:hAnsi="Times New Roman" w:cs="Times New Roman"/>
          <w:b/>
          <w:bCs/>
          <w:color w:val="000000" w:themeColor="text1"/>
          <w:sz w:val="32"/>
          <w:szCs w:val="32"/>
        </w:rPr>
      </w:pPr>
      <w:r>
        <w:rPr>
          <w:rFonts w:ascii="Times New Roman" w:eastAsia="仿宋" w:hAnsi="Times New Roman" w:cs="Times New Roman"/>
          <w:color w:val="000000" w:themeColor="text1"/>
          <w:sz w:val="32"/>
          <w:szCs w:val="32"/>
        </w:rPr>
        <w:t>（六）报考职位所要求的基层工作经历有关材料。在党政机关、事业单位、国有企业工作过的考生，需提供单位人事部门出具的基层工作经历材料，并注明起止时间和工作地点（上传扫描件、现场提交原件）；在其他经济组织、社会组织等单位工作过的考生，需提供相应劳动合</w:t>
      </w:r>
      <w:bookmarkStart w:id="0" w:name="_GoBack"/>
      <w:bookmarkEnd w:id="0"/>
      <w:r>
        <w:rPr>
          <w:rFonts w:ascii="Times New Roman" w:eastAsia="仿宋" w:hAnsi="Times New Roman" w:cs="Times New Roman"/>
          <w:color w:val="000000" w:themeColor="text1"/>
          <w:sz w:val="32"/>
          <w:szCs w:val="32"/>
        </w:rPr>
        <w:t>同和缴纳社保材料（上传扫描件、现场提交复印件）。</w:t>
      </w:r>
      <w:r w:rsidRPr="00EE219D">
        <w:rPr>
          <w:rFonts w:ascii="Times New Roman" w:eastAsia="仿宋" w:hAnsi="Times New Roman" w:cs="Times New Roman" w:hint="eastAsia"/>
          <w:b/>
          <w:sz w:val="32"/>
          <w:szCs w:val="32"/>
        </w:rPr>
        <w:t>报考职位要求具备从事相应工作经历的，还需在上述材料中列明所从事工作的具体内容、时间。</w:t>
      </w:r>
    </w:p>
    <w:p w14:paraId="082897DD"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（七）除上述材料外，考生需按照身份类别，提供以下材料：</w:t>
      </w:r>
    </w:p>
    <w:p w14:paraId="028DFE6F" w14:textId="77777777" w:rsidR="0005508B" w:rsidRDefault="0005508B">
      <w:pPr>
        <w:spacing w:line="560" w:lineRule="exact"/>
        <w:ind w:firstLineChars="200" w:firstLine="643"/>
        <w:rPr>
          <w:rFonts w:eastAsia="仿宋"/>
          <w:b/>
          <w:bCs/>
          <w:sz w:val="32"/>
          <w:szCs w:val="32"/>
        </w:rPr>
      </w:pPr>
      <w:r>
        <w:rPr>
          <w:rFonts w:eastAsia="仿宋"/>
          <w:b/>
          <w:bCs/>
          <w:sz w:val="32"/>
          <w:szCs w:val="32"/>
        </w:rPr>
        <w:t>应届毕业生</w:t>
      </w:r>
      <w:r>
        <w:rPr>
          <w:rFonts w:eastAsia="仿宋" w:hint="eastAsia"/>
          <w:sz w:val="32"/>
          <w:szCs w:val="32"/>
        </w:rPr>
        <w:t>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eastAsia="仿宋" w:hint="eastAsia"/>
          <w:sz w:val="32"/>
          <w:szCs w:val="32"/>
        </w:rPr>
        <w:t>养</w:t>
      </w:r>
      <w:r>
        <w:rPr>
          <w:rFonts w:eastAsia="仿宋"/>
          <w:sz w:val="32"/>
          <w:szCs w:val="32"/>
        </w:rPr>
        <w:t>方式），以及教务处盖章的</w:t>
      </w:r>
      <w:r>
        <w:rPr>
          <w:rFonts w:eastAsia="仿宋"/>
          <w:b/>
          <w:bCs/>
          <w:sz w:val="32"/>
          <w:szCs w:val="32"/>
        </w:rPr>
        <w:t>成绩单</w:t>
      </w:r>
      <w:r>
        <w:rPr>
          <w:rFonts w:eastAsia="仿宋"/>
          <w:sz w:val="32"/>
          <w:szCs w:val="32"/>
        </w:rPr>
        <w:t>。尚未取得本科、研究生各阶段毕业证、学位证的</w:t>
      </w:r>
      <w:r w:rsidRPr="005931DD">
        <w:rPr>
          <w:rFonts w:ascii="Times New Roman" w:eastAsia="仿宋" w:hAnsi="Times New Roman" w:cs="Times New Roman"/>
          <w:sz w:val="32"/>
          <w:szCs w:val="32"/>
        </w:rPr>
        <w:t>2023</w:t>
      </w:r>
      <w:r w:rsidRPr="005931DD">
        <w:rPr>
          <w:rFonts w:ascii="Times New Roman" w:eastAsia="仿宋" w:hAnsi="Times New Roman" w:cs="Times New Roman"/>
          <w:sz w:val="32"/>
          <w:szCs w:val="32"/>
        </w:rPr>
        <w:t>年应</w:t>
      </w:r>
      <w:r>
        <w:rPr>
          <w:rFonts w:eastAsia="仿宋"/>
          <w:sz w:val="32"/>
          <w:szCs w:val="32"/>
        </w:rPr>
        <w:t>届毕业生，</w:t>
      </w:r>
      <w:r>
        <w:rPr>
          <w:rFonts w:eastAsia="仿宋" w:hint="eastAsia"/>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eastAsia="仿宋" w:hint="eastAsia"/>
          <w:b/>
          <w:bCs/>
          <w:sz w:val="32"/>
          <w:szCs w:val="32"/>
        </w:rPr>
        <w:t>。</w:t>
      </w:r>
    </w:p>
    <w:p w14:paraId="4F2BD227" w14:textId="4AB450D6" w:rsidR="00812816" w:rsidRDefault="00A01252">
      <w:pPr>
        <w:spacing w:line="56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社会在职人员</w:t>
      </w:r>
      <w:r w:rsidR="007A6CD5">
        <w:rPr>
          <w:rFonts w:ascii="Times New Roman" w:eastAsia="仿宋" w:hAnsi="Times New Roman" w:cs="Times New Roman" w:hint="eastAsia"/>
          <w:b/>
          <w:bCs/>
          <w:sz w:val="32"/>
          <w:szCs w:val="32"/>
        </w:rPr>
        <w:t>，</w:t>
      </w:r>
      <w:r>
        <w:rPr>
          <w:rFonts w:ascii="Times New Roman" w:eastAsia="仿宋" w:hAnsi="Times New Roman" w:cs="Times New Roman"/>
          <w:sz w:val="32"/>
          <w:szCs w:val="32"/>
        </w:rPr>
        <w:t>提供所在单位加盖公章、组织人事部门负责同志签字并加注联系方式的</w:t>
      </w:r>
      <w:r>
        <w:rPr>
          <w:rFonts w:ascii="Times New Roman" w:eastAsia="仿宋" w:hAnsi="Times New Roman" w:cs="Times New Roman"/>
          <w:b/>
          <w:sz w:val="32"/>
          <w:szCs w:val="32"/>
        </w:rPr>
        <w:t>报名推荐表</w:t>
      </w:r>
      <w:r>
        <w:rPr>
          <w:rFonts w:ascii="Times New Roman" w:eastAsia="仿宋" w:hAnsi="Times New Roman" w:cs="Times New Roman"/>
          <w:sz w:val="32"/>
          <w:szCs w:val="32"/>
        </w:rPr>
        <w:t>（须双面打印，贴好照片）。现工作单位与报名时填写单位不一致的，还需提供离职相关材料。相关材料需上传扫描件，现场提交原件。</w:t>
      </w:r>
    </w:p>
    <w:p w14:paraId="5F29EED1" w14:textId="1DCCF270" w:rsidR="00812816" w:rsidRDefault="00A01252">
      <w:pPr>
        <w:pStyle w:val="ab"/>
        <w:shd w:val="clear" w:color="auto" w:fill="FFFFFF"/>
        <w:spacing w:before="0" w:beforeAutospacing="0" w:after="0" w:afterAutospacing="0" w:line="5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此外，</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大学生村官</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项目人员</w:t>
      </w:r>
      <w:r>
        <w:rPr>
          <w:rFonts w:ascii="Times New Roman" w:eastAsia="仿宋" w:hAnsi="Times New Roman" w:cs="Times New Roman"/>
          <w:sz w:val="32"/>
          <w:szCs w:val="32"/>
        </w:rPr>
        <w:t>还须提供由县级及以上组织人事部门出具的服务期满、考核合格的材料；</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农村义务教育阶段学校教师特设岗位计划</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项目人员</w:t>
      </w:r>
      <w:r>
        <w:rPr>
          <w:rFonts w:ascii="Times New Roman" w:eastAsia="仿宋" w:hAnsi="Times New Roman" w:cs="Times New Roman"/>
          <w:sz w:val="32"/>
          <w:szCs w:val="32"/>
        </w:rPr>
        <w:t>还须提供省级教育部门统一制作，教育部监制的</w:t>
      </w:r>
      <w:r>
        <w:rPr>
          <w:rFonts w:ascii="Times New Roman" w:eastAsia="仿宋" w:hAnsi="Times New Roman" w:cs="Times New Roman"/>
          <w:sz w:val="32"/>
          <w:szCs w:val="32"/>
        </w:rPr>
        <w:t>“</w:t>
      </w:r>
      <w:r>
        <w:rPr>
          <w:rFonts w:ascii="Times New Roman" w:eastAsia="仿宋" w:hAnsi="Times New Roman" w:cs="Times New Roman"/>
          <w:sz w:val="32"/>
          <w:szCs w:val="32"/>
        </w:rPr>
        <w:t>特岗教师</w:t>
      </w:r>
      <w:r>
        <w:rPr>
          <w:rFonts w:ascii="Times New Roman" w:eastAsia="仿宋" w:hAnsi="Times New Roman" w:cs="Times New Roman"/>
          <w:sz w:val="32"/>
          <w:szCs w:val="32"/>
        </w:rPr>
        <w:t>”</w:t>
      </w:r>
      <w:r>
        <w:rPr>
          <w:rFonts w:ascii="Times New Roman" w:eastAsia="仿宋" w:hAnsi="Times New Roman" w:cs="Times New Roman"/>
          <w:sz w:val="32"/>
          <w:szCs w:val="32"/>
        </w:rPr>
        <w:t>证书和服务</w:t>
      </w:r>
      <w:r>
        <w:rPr>
          <w:rFonts w:ascii="Times New Roman" w:eastAsia="仿宋" w:hAnsi="Times New Roman" w:cs="Times New Roman"/>
          <w:sz w:val="32"/>
          <w:szCs w:val="32"/>
        </w:rPr>
        <w:t>“</w:t>
      </w:r>
      <w:r>
        <w:rPr>
          <w:rFonts w:ascii="Times New Roman" w:eastAsia="仿宋" w:hAnsi="Times New Roman" w:cs="Times New Roman"/>
          <w:sz w:val="32"/>
          <w:szCs w:val="32"/>
        </w:rPr>
        <w:t>农村义务教育阶段学校教师特设岗位计划</w:t>
      </w:r>
      <w:r>
        <w:rPr>
          <w:rFonts w:ascii="Times New Roman" w:eastAsia="仿宋" w:hAnsi="Times New Roman" w:cs="Times New Roman"/>
          <w:sz w:val="32"/>
          <w:szCs w:val="32"/>
        </w:rPr>
        <w:t>”</w:t>
      </w:r>
      <w:r>
        <w:rPr>
          <w:rFonts w:ascii="Times New Roman" w:eastAsia="仿宋" w:hAnsi="Times New Roman" w:cs="Times New Roman"/>
          <w:sz w:val="32"/>
          <w:szCs w:val="32"/>
        </w:rPr>
        <w:t>鉴定表；</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三支一扶</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计划项目人员</w:t>
      </w:r>
      <w:r>
        <w:rPr>
          <w:rFonts w:ascii="Times New Roman" w:eastAsia="仿宋" w:hAnsi="Times New Roman" w:cs="Times New Roman"/>
          <w:sz w:val="32"/>
          <w:szCs w:val="32"/>
        </w:rPr>
        <w:t>还须提供各省</w:t>
      </w:r>
      <w:r>
        <w:rPr>
          <w:rFonts w:ascii="Times New Roman" w:eastAsia="仿宋" w:hAnsi="Times New Roman" w:cs="Times New Roman"/>
          <w:sz w:val="32"/>
          <w:szCs w:val="32"/>
        </w:rPr>
        <w:t>“</w:t>
      </w:r>
      <w:r>
        <w:rPr>
          <w:rFonts w:ascii="Times New Roman" w:eastAsia="仿宋" w:hAnsi="Times New Roman" w:cs="Times New Roman"/>
          <w:sz w:val="32"/>
          <w:szCs w:val="32"/>
        </w:rPr>
        <w:t>三支一扶</w:t>
      </w:r>
      <w:r>
        <w:rPr>
          <w:rFonts w:ascii="Times New Roman" w:eastAsia="仿宋" w:hAnsi="Times New Roman" w:cs="Times New Roman"/>
          <w:sz w:val="32"/>
          <w:szCs w:val="32"/>
        </w:rPr>
        <w:t>”</w:t>
      </w:r>
      <w:r>
        <w:rPr>
          <w:rFonts w:ascii="Times New Roman" w:eastAsia="仿宋" w:hAnsi="Times New Roman" w:cs="Times New Roman"/>
          <w:sz w:val="32"/>
          <w:szCs w:val="32"/>
        </w:rPr>
        <w:t>工作协调管理办公室出具的高校毕业生</w:t>
      </w:r>
      <w:r>
        <w:rPr>
          <w:rFonts w:ascii="Times New Roman" w:eastAsia="仿宋" w:hAnsi="Times New Roman" w:cs="Times New Roman"/>
          <w:sz w:val="32"/>
          <w:szCs w:val="32"/>
        </w:rPr>
        <w:t>“</w:t>
      </w:r>
      <w:r>
        <w:rPr>
          <w:rFonts w:ascii="Times New Roman" w:eastAsia="仿宋" w:hAnsi="Times New Roman" w:cs="Times New Roman"/>
          <w:sz w:val="32"/>
          <w:szCs w:val="32"/>
        </w:rPr>
        <w:t>三支一扶</w:t>
      </w:r>
      <w:r>
        <w:rPr>
          <w:rFonts w:ascii="Times New Roman" w:eastAsia="仿宋" w:hAnsi="Times New Roman" w:cs="Times New Roman"/>
          <w:sz w:val="32"/>
          <w:szCs w:val="32"/>
        </w:rPr>
        <w:t>”</w:t>
      </w:r>
      <w:r>
        <w:rPr>
          <w:rFonts w:ascii="Times New Roman" w:eastAsia="仿宋" w:hAnsi="Times New Roman" w:cs="Times New Roman"/>
          <w:sz w:val="32"/>
          <w:szCs w:val="32"/>
        </w:rPr>
        <w:t>服务证书；</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大学生志愿服务西部计划</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项目人员</w:t>
      </w:r>
      <w:r>
        <w:rPr>
          <w:rFonts w:ascii="Times New Roman" w:eastAsia="仿宋" w:hAnsi="Times New Roman" w:cs="Times New Roman"/>
          <w:sz w:val="32"/>
          <w:szCs w:val="32"/>
        </w:rPr>
        <w:t>还须提供由共青团中央统一制作的服务证和大学生志愿服务西部计划鉴定表。相关材料需上传扫描件，现场提交复印件。</w:t>
      </w:r>
      <w:r>
        <w:rPr>
          <w:rFonts w:ascii="Times New Roman" w:eastAsia="仿宋" w:hAnsi="Times New Roman" w:cs="Times New Roman"/>
          <w:b/>
          <w:bCs/>
          <w:sz w:val="32"/>
          <w:szCs w:val="32"/>
        </w:rPr>
        <w:t>军队服役</w:t>
      </w:r>
      <w:r>
        <w:rPr>
          <w:rFonts w:ascii="Times New Roman" w:eastAsia="仿宋" w:hAnsi="Times New Roman" w:cs="Times New Roman"/>
          <w:b/>
          <w:bCs/>
          <w:sz w:val="32"/>
          <w:szCs w:val="32"/>
        </w:rPr>
        <w:t>5</w:t>
      </w:r>
      <w:r>
        <w:rPr>
          <w:rFonts w:ascii="Times New Roman" w:eastAsia="仿宋" w:hAnsi="Times New Roman" w:cs="Times New Roman"/>
          <w:b/>
          <w:bCs/>
          <w:sz w:val="32"/>
          <w:szCs w:val="32"/>
        </w:rPr>
        <w:t>年（含）以上高校毕业生退役士兵</w:t>
      </w:r>
      <w:r>
        <w:rPr>
          <w:rFonts w:ascii="Times New Roman" w:eastAsia="仿宋" w:hAnsi="Times New Roman" w:cs="Times New Roman"/>
          <w:sz w:val="32"/>
          <w:szCs w:val="32"/>
        </w:rPr>
        <w:t>还须提供国防部统一制作的《中国人民解放军退出现役证</w:t>
      </w:r>
      <w:r>
        <w:rPr>
          <w:rFonts w:ascii="Times New Roman" w:eastAsia="仿宋" w:hAnsi="Times New Roman" w:cs="Times New Roman" w:hint="eastAsia"/>
          <w:sz w:val="32"/>
          <w:szCs w:val="32"/>
        </w:rPr>
        <w:t>书</w:t>
      </w:r>
      <w:r>
        <w:rPr>
          <w:rFonts w:ascii="Times New Roman" w:eastAsia="仿宋" w:hAnsi="Times New Roman" w:cs="Times New Roman"/>
          <w:sz w:val="32"/>
          <w:szCs w:val="32"/>
        </w:rPr>
        <w:t>》（或者《中国人民武装警察部队退出现役证</w:t>
      </w:r>
      <w:r>
        <w:rPr>
          <w:rFonts w:ascii="Times New Roman" w:eastAsia="仿宋" w:hAnsi="Times New Roman" w:cs="Times New Roman" w:hint="eastAsia"/>
          <w:sz w:val="32"/>
          <w:szCs w:val="32"/>
        </w:rPr>
        <w:t>书</w:t>
      </w:r>
      <w:r>
        <w:rPr>
          <w:rFonts w:ascii="Times New Roman" w:eastAsia="仿宋" w:hAnsi="Times New Roman" w:cs="Times New Roman"/>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相关材料上传扫描件，现场提交复印件。</w:t>
      </w:r>
      <w:r>
        <w:rPr>
          <w:rFonts w:ascii="Times New Roman" w:eastAsia="仿宋" w:hAnsi="Times New Roman" w:cs="Times New Roman"/>
          <w:b/>
          <w:bCs/>
          <w:sz w:val="32"/>
          <w:szCs w:val="32"/>
        </w:rPr>
        <w:t>自由职业者、待业人员、其他人员的</w:t>
      </w:r>
      <w:r>
        <w:rPr>
          <w:rFonts w:ascii="Times New Roman" w:eastAsia="仿宋" w:hAnsi="Times New Roman" w:cs="Times New Roman"/>
          <w:sz w:val="32"/>
          <w:szCs w:val="32"/>
        </w:rPr>
        <w:t>，还须另纸详细说明本人最近一次全日制学习、就业至今的详细经历，签名后上传扫描件、现场提交原件。</w:t>
      </w:r>
      <w:r>
        <w:rPr>
          <w:rFonts w:ascii="Times New Roman" w:eastAsia="仿宋" w:hAnsi="Times New Roman" w:cs="Times New Roman"/>
          <w:b/>
          <w:bCs/>
          <w:sz w:val="32"/>
          <w:szCs w:val="32"/>
        </w:rPr>
        <w:t>有海外留学经历的</w:t>
      </w:r>
      <w:r>
        <w:rPr>
          <w:rFonts w:ascii="Times New Roman" w:eastAsia="仿宋" w:hAnsi="Times New Roman" w:cs="Times New Roman"/>
          <w:sz w:val="32"/>
          <w:szCs w:val="32"/>
        </w:rPr>
        <w:t>还须提供国（境）外学习、生活、工作经历的情况说明（须本人手写签名）、公派学习</w:t>
      </w:r>
      <w:r>
        <w:rPr>
          <w:rFonts w:ascii="Times New Roman" w:eastAsia="仿宋" w:hAnsi="Times New Roman" w:cs="Times New Roman" w:hint="eastAsia"/>
          <w:sz w:val="32"/>
          <w:szCs w:val="32"/>
        </w:rPr>
        <w:t>情况说明</w:t>
      </w:r>
      <w:r>
        <w:rPr>
          <w:rFonts w:ascii="Times New Roman" w:eastAsia="仿宋" w:hAnsi="Times New Roman" w:cs="Times New Roman"/>
          <w:sz w:val="32"/>
          <w:szCs w:val="32"/>
        </w:rPr>
        <w:t>（须选派单位出具）、国家移民管理局出入境记录查询结果，相关材料上传扫描件，现场提交原件；教育部留学服务中心认证的国外学历学位认证书需上传扫描件，现场提交复印件。</w:t>
      </w:r>
    </w:p>
    <w:p w14:paraId="66BBC128" w14:textId="77777777" w:rsidR="00812816" w:rsidRDefault="00A01252">
      <w:pPr>
        <w:spacing w:line="560" w:lineRule="exact"/>
        <w:ind w:firstLineChars="200" w:firstLine="640"/>
        <w:rPr>
          <w:rFonts w:ascii="Times New Roman" w:eastAsia="仿宋" w:hAnsi="Times New Roman" w:cs="Times New Roman"/>
          <w:kern w:val="0"/>
          <w:sz w:val="32"/>
          <w:szCs w:val="32"/>
        </w:rPr>
      </w:pPr>
      <w:r>
        <w:rPr>
          <w:rFonts w:ascii="Times New Roman" w:eastAsia="仿宋" w:hAnsi="Times New Roman" w:cs="Times New Roman"/>
          <w:kern w:val="0"/>
          <w:sz w:val="32"/>
          <w:szCs w:val="32"/>
        </w:rPr>
        <w:t>以上材料须清晰扫描，不具备扫描条件的也可拍照，每份文件按</w:t>
      </w:r>
      <w:r>
        <w:rPr>
          <w:rFonts w:ascii="Times New Roman" w:eastAsia="仿宋" w:hAnsi="Times New Roman" w:cs="Times New Roman"/>
          <w:kern w:val="0"/>
          <w:sz w:val="32"/>
          <w:szCs w:val="32"/>
        </w:rPr>
        <w:t>“</w:t>
      </w:r>
      <w:r>
        <w:rPr>
          <w:rFonts w:ascii="Times New Roman" w:eastAsia="仿宋" w:hAnsi="Times New Roman" w:cs="Times New Roman"/>
          <w:kern w:val="0"/>
          <w:sz w:val="32"/>
          <w:szCs w:val="32"/>
        </w:rPr>
        <w:t>移民管理警察招考小助手</w:t>
      </w:r>
      <w:r>
        <w:rPr>
          <w:rFonts w:ascii="Times New Roman" w:eastAsia="仿宋" w:hAnsi="Times New Roman" w:cs="Times New Roman"/>
          <w:kern w:val="0"/>
          <w:sz w:val="32"/>
          <w:szCs w:val="32"/>
        </w:rPr>
        <w:t>”</w:t>
      </w:r>
      <w:r>
        <w:rPr>
          <w:rFonts w:ascii="Times New Roman" w:eastAsia="仿宋" w:hAnsi="Times New Roman" w:cs="Times New Roman"/>
          <w:kern w:val="0"/>
          <w:sz w:val="32"/>
          <w:szCs w:val="32"/>
        </w:rPr>
        <w:t>微信小程序内不同栏目分类提交。</w:t>
      </w:r>
    </w:p>
    <w:p w14:paraId="4BEE17B0" w14:textId="77777777" w:rsidR="00812816" w:rsidRDefault="00A01252">
      <w:pPr>
        <w:spacing w:line="560" w:lineRule="exact"/>
        <w:ind w:firstLineChars="200" w:firstLine="640"/>
        <w:rPr>
          <w:rFonts w:ascii="Times New Roman" w:eastAsia="楷体" w:hAnsi="Times New Roman" w:cs="Times New Roman"/>
          <w:b/>
          <w:color w:val="000000" w:themeColor="text1"/>
          <w:sz w:val="32"/>
          <w:szCs w:val="32"/>
        </w:rPr>
      </w:pPr>
      <w:r>
        <w:rPr>
          <w:rFonts w:ascii="Times New Roman" w:eastAsia="仿宋" w:hAnsi="Times New Roman" w:cs="Times New Roman"/>
          <w:kern w:val="0"/>
          <w:sz w:val="32"/>
          <w:szCs w:val="32"/>
        </w:rPr>
        <w:t>（八）请考生仔细阅读下列注意事项，并严格遵照执行：</w:t>
      </w:r>
    </w:p>
    <w:p w14:paraId="080F93F5" w14:textId="77777777" w:rsidR="00812816" w:rsidRDefault="00A01252">
      <w:pPr>
        <w:shd w:val="solid" w:color="FFFFFF" w:fill="auto"/>
        <w:autoSpaceDN w:val="0"/>
        <w:spacing w:line="560" w:lineRule="exact"/>
        <w:ind w:firstLine="640"/>
        <w:rPr>
          <w:rFonts w:ascii="Times New Roman" w:eastAsia="楷体" w:hAnsi="Times New Roman" w:cs="Times New Roman"/>
          <w:b/>
          <w:bCs/>
          <w:color w:val="000000" w:themeColor="text1"/>
          <w:sz w:val="32"/>
          <w:szCs w:val="32"/>
        </w:rPr>
      </w:pPr>
      <w:r>
        <w:rPr>
          <w:rFonts w:ascii="Times New Roman" w:eastAsia="仿宋" w:hAnsi="Times New Roman" w:cs="Times New Roman"/>
          <w:color w:val="000000" w:themeColor="text1"/>
          <w:sz w:val="32"/>
          <w:szCs w:val="32"/>
        </w:rPr>
        <w:t xml:space="preserve">1. </w:t>
      </w:r>
      <w:r w:rsidRPr="00EE219D">
        <w:rPr>
          <w:rFonts w:ascii="黑体" w:eastAsia="黑体" w:hAnsi="黑体" w:cs="黑体" w:hint="eastAsia"/>
          <w:color w:val="000000" w:themeColor="text1"/>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58ABC963"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 xml:space="preserve">2. </w:t>
      </w:r>
      <w:r>
        <w:rPr>
          <w:rFonts w:ascii="Times New Roman" w:eastAsia="仿宋" w:hAnsi="Times New Roman" w:cs="Times New Roman"/>
          <w:color w:val="000000" w:themeColor="text1"/>
          <w:sz w:val="32"/>
          <w:szCs w:val="32"/>
        </w:rPr>
        <w:t>上述材料中的报名推荐表、考试报名登记表须从国家公务员招录专题网站下载，不能用其他材料代替。</w:t>
      </w:r>
    </w:p>
    <w:p w14:paraId="5159BB52"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 xml:space="preserve">3. </w:t>
      </w:r>
      <w:r>
        <w:rPr>
          <w:rFonts w:ascii="Times New Roman" w:eastAsia="仿宋" w:hAnsi="Times New Roman" w:cs="Times New Roman"/>
          <w:color w:val="000000" w:themeColor="text1"/>
          <w:sz w:val="32"/>
          <w:szCs w:val="32"/>
        </w:rPr>
        <w:t>考生务必按照面试公告要求携带有关材料，缺少必备材料的考生，取消面试资格。</w:t>
      </w:r>
    </w:p>
    <w:p w14:paraId="7A742941"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四、</w:t>
      </w:r>
      <w:r w:rsidR="004B3D1B">
        <w:rPr>
          <w:rFonts w:ascii="Times New Roman" w:eastAsia="黑体" w:hAnsi="Times New Roman" w:cs="Times New Roman" w:hint="eastAsia"/>
          <w:color w:val="000000" w:themeColor="text1"/>
          <w:sz w:val="32"/>
          <w:szCs w:val="32"/>
        </w:rPr>
        <w:t>现场</w:t>
      </w:r>
      <w:r>
        <w:rPr>
          <w:rFonts w:ascii="Times New Roman" w:eastAsia="黑体" w:hAnsi="Times New Roman" w:cs="Times New Roman"/>
          <w:color w:val="000000" w:themeColor="text1"/>
          <w:sz w:val="32"/>
          <w:szCs w:val="32"/>
        </w:rPr>
        <w:t>资格复审</w:t>
      </w:r>
    </w:p>
    <w:p w14:paraId="555F951A" w14:textId="5A7D85A2" w:rsidR="00812816" w:rsidRPr="004B3D1B" w:rsidRDefault="00A01252" w:rsidP="004B3D1B">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（一）时间：</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Pr>
          <w:rFonts w:ascii="Times New Roman" w:eastAsia="仿宋" w:hAnsi="Times New Roman" w:cs="Times New Roman"/>
          <w:color w:val="000000" w:themeColor="text1"/>
          <w:sz w:val="32"/>
          <w:szCs w:val="32"/>
        </w:rPr>
        <w:t>30</w:t>
      </w:r>
      <w:r>
        <w:rPr>
          <w:rFonts w:ascii="Times New Roman" w:eastAsia="仿宋" w:hAnsi="Times New Roman" w:cs="Times New Roman"/>
          <w:color w:val="000000" w:themeColor="text1"/>
          <w:sz w:val="32"/>
          <w:szCs w:val="32"/>
        </w:rPr>
        <w:t>日下午。</w:t>
      </w:r>
      <w:r w:rsidR="004B3D1B">
        <w:rPr>
          <w:rFonts w:ascii="Times New Roman" w:eastAsia="仿宋" w:hAnsi="Times New Roman" w:cs="Times New Roman" w:hint="eastAsia"/>
          <w:color w:val="000000" w:themeColor="text1"/>
          <w:sz w:val="32"/>
          <w:szCs w:val="32"/>
        </w:rPr>
        <w:t>考生须</w:t>
      </w:r>
      <w:r w:rsidR="004B3D1B">
        <w:rPr>
          <w:rFonts w:ascii="Times New Roman" w:eastAsia="仿宋" w:hAnsi="Times New Roman" w:cs="Times New Roman"/>
          <w:color w:val="000000" w:themeColor="text1"/>
          <w:sz w:val="32"/>
          <w:szCs w:val="32"/>
        </w:rPr>
        <w:t>于</w:t>
      </w:r>
      <w:r w:rsidR="004B3D1B">
        <w:rPr>
          <w:rFonts w:ascii="Times New Roman" w:eastAsia="仿宋" w:hAnsi="Times New Roman" w:cs="Times New Roman"/>
          <w:color w:val="000000" w:themeColor="text1"/>
          <w:sz w:val="32"/>
          <w:szCs w:val="32"/>
        </w:rPr>
        <w:t>16</w:t>
      </w:r>
      <w:r w:rsidR="004B3D1B">
        <w:rPr>
          <w:rFonts w:ascii="Times New Roman" w:eastAsia="仿宋" w:hAnsi="Times New Roman" w:cs="Times New Roman" w:hint="eastAsia"/>
          <w:color w:val="000000" w:themeColor="text1"/>
          <w:sz w:val="32"/>
          <w:szCs w:val="32"/>
        </w:rPr>
        <w:t>:</w:t>
      </w:r>
      <w:r w:rsidR="004B3D1B">
        <w:rPr>
          <w:rFonts w:ascii="Times New Roman" w:eastAsia="仿宋" w:hAnsi="Times New Roman" w:cs="Times New Roman"/>
          <w:color w:val="000000" w:themeColor="text1"/>
          <w:sz w:val="32"/>
          <w:szCs w:val="32"/>
        </w:rPr>
        <w:t>00</w:t>
      </w:r>
      <w:r w:rsidR="004B3D1B">
        <w:rPr>
          <w:rFonts w:ascii="Times New Roman" w:eastAsia="仿宋" w:hAnsi="Times New Roman" w:cs="Times New Roman"/>
          <w:color w:val="000000" w:themeColor="text1"/>
          <w:sz w:val="32"/>
          <w:szCs w:val="32"/>
        </w:rPr>
        <w:t>前</w:t>
      </w:r>
      <w:r w:rsidR="004B3D1B">
        <w:rPr>
          <w:rFonts w:ascii="Times New Roman" w:eastAsia="仿宋" w:hAnsi="Times New Roman" w:cs="Times New Roman" w:hint="eastAsia"/>
          <w:color w:val="000000" w:themeColor="text1"/>
          <w:sz w:val="32"/>
          <w:szCs w:val="32"/>
        </w:rPr>
        <w:t>到</w:t>
      </w:r>
      <w:r w:rsidR="004B3D1B">
        <w:rPr>
          <w:rFonts w:ascii="Times New Roman" w:eastAsia="仿宋" w:hAnsi="Times New Roman" w:cs="Times New Roman"/>
          <w:color w:val="000000" w:themeColor="text1"/>
          <w:sz w:val="32"/>
          <w:szCs w:val="32"/>
        </w:rPr>
        <w:t>指定地点报到，</w:t>
      </w:r>
      <w:r w:rsidR="004B3D1B">
        <w:rPr>
          <w:rFonts w:ascii="Times New Roman" w:eastAsia="仿宋" w:hAnsi="Times New Roman" w:cs="Times New Roman" w:hint="eastAsia"/>
          <w:color w:val="000000" w:themeColor="text1"/>
          <w:sz w:val="32"/>
          <w:szCs w:val="32"/>
        </w:rPr>
        <w:t>未按规定时间报到的考生，</w:t>
      </w:r>
      <w:r w:rsidR="004B3D1B">
        <w:rPr>
          <w:rFonts w:ascii="Times New Roman" w:eastAsia="仿宋" w:hAnsi="Times New Roman" w:cs="Times New Roman"/>
          <w:color w:val="000000" w:themeColor="text1"/>
          <w:sz w:val="32"/>
          <w:szCs w:val="32"/>
        </w:rPr>
        <w:t>将视为放弃面试资格。</w:t>
      </w:r>
    </w:p>
    <w:p w14:paraId="4EE7F543"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（二）地点：福州市晋安区福飞北路</w:t>
      </w:r>
      <w:r>
        <w:rPr>
          <w:rFonts w:ascii="Times New Roman" w:eastAsia="仿宋" w:hAnsi="Times New Roman" w:cs="Times New Roman"/>
          <w:color w:val="000000" w:themeColor="text1"/>
          <w:sz w:val="32"/>
          <w:szCs w:val="32"/>
        </w:rPr>
        <w:t>249</w:t>
      </w:r>
      <w:r>
        <w:rPr>
          <w:rFonts w:ascii="Times New Roman" w:eastAsia="仿宋" w:hAnsi="Times New Roman" w:cs="Times New Roman"/>
          <w:color w:val="000000" w:themeColor="text1"/>
          <w:sz w:val="32"/>
          <w:szCs w:val="32"/>
        </w:rPr>
        <w:t>号厦门出入境边防检查总站福州联络处（以下简称福州联络处）。</w:t>
      </w:r>
    </w:p>
    <w:p w14:paraId="33B8FDFB" w14:textId="77777777" w:rsidR="004B3D1B"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（三）考生请携带身份证和公共科目笔试准考证原件，</w:t>
      </w:r>
      <w:r>
        <w:rPr>
          <w:rFonts w:ascii="Times New Roman" w:eastAsia="仿宋" w:hAnsi="Times New Roman" w:cs="Times New Roman"/>
          <w:b/>
          <w:color w:val="000000" w:themeColor="text1"/>
          <w:sz w:val="32"/>
          <w:szCs w:val="32"/>
        </w:rPr>
        <w:t>及资格复审要求提交的相关材料</w:t>
      </w:r>
      <w:r w:rsidR="004B3D1B">
        <w:rPr>
          <w:rFonts w:ascii="Times New Roman" w:eastAsia="仿宋" w:hAnsi="Times New Roman" w:cs="Times New Roman" w:hint="eastAsia"/>
          <w:b/>
          <w:color w:val="000000" w:themeColor="text1"/>
          <w:sz w:val="32"/>
          <w:szCs w:val="32"/>
        </w:rPr>
        <w:t>。</w:t>
      </w:r>
      <w:r w:rsidR="004B3D1B">
        <w:rPr>
          <w:rFonts w:ascii="Times New Roman" w:eastAsia="仿宋" w:hAnsi="Times New Roman" w:cs="Times New Roman"/>
          <w:color w:val="000000" w:themeColor="text1"/>
          <w:sz w:val="32"/>
          <w:szCs w:val="32"/>
        </w:rPr>
        <w:t>其中，报名推荐表、报名登记表总站将收取原件，其余材料查验原件，收复印件。请考生务必提前准备好所需材料的复印件。提交材料不予退还，请做好备份。</w:t>
      </w:r>
    </w:p>
    <w:p w14:paraId="5AF45C93"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五、人民警察职业心理素质测评</w:t>
      </w:r>
    </w:p>
    <w:p w14:paraId="6B905DCC"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（一）时间：</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Pr>
          <w:rFonts w:ascii="Times New Roman" w:eastAsia="仿宋" w:hAnsi="Times New Roman" w:cs="Times New Roman"/>
          <w:color w:val="000000" w:themeColor="text1"/>
          <w:sz w:val="32"/>
          <w:szCs w:val="32"/>
        </w:rPr>
        <w:t>31</w:t>
      </w:r>
      <w:r>
        <w:rPr>
          <w:rFonts w:ascii="Times New Roman" w:eastAsia="仿宋" w:hAnsi="Times New Roman" w:cs="Times New Roman"/>
          <w:color w:val="000000" w:themeColor="text1"/>
          <w:sz w:val="32"/>
          <w:szCs w:val="32"/>
        </w:rPr>
        <w:t>日上午。</w:t>
      </w:r>
    </w:p>
    <w:p w14:paraId="1C6B589E"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（二）地点：福州市晋安区福飞北路</w:t>
      </w:r>
      <w:r>
        <w:rPr>
          <w:rFonts w:ascii="Times New Roman" w:eastAsia="仿宋" w:hAnsi="Times New Roman" w:cs="Times New Roman"/>
          <w:color w:val="000000" w:themeColor="text1"/>
          <w:sz w:val="32"/>
          <w:szCs w:val="32"/>
        </w:rPr>
        <w:t>249</w:t>
      </w:r>
      <w:r>
        <w:rPr>
          <w:rFonts w:ascii="Times New Roman" w:eastAsia="仿宋" w:hAnsi="Times New Roman" w:cs="Times New Roman"/>
          <w:color w:val="000000" w:themeColor="text1"/>
          <w:sz w:val="32"/>
          <w:szCs w:val="32"/>
        </w:rPr>
        <w:t>号福州联络处。</w:t>
      </w:r>
    </w:p>
    <w:p w14:paraId="5D336277" w14:textId="1C7C749E"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（三）考生请携带身份证和公共科目笔试准考证原件，于当日上午</w:t>
      </w:r>
      <w:r>
        <w:rPr>
          <w:rFonts w:ascii="Times New Roman" w:eastAsia="仿宋" w:hAnsi="Times New Roman" w:cs="Times New Roman"/>
          <w:color w:val="000000" w:themeColor="text1"/>
          <w:sz w:val="32"/>
          <w:szCs w:val="32"/>
        </w:rPr>
        <w:t>7:30</w:t>
      </w:r>
      <w:r>
        <w:rPr>
          <w:rFonts w:ascii="Times New Roman" w:eastAsia="仿宋" w:hAnsi="Times New Roman" w:cs="Times New Roman"/>
          <w:color w:val="000000" w:themeColor="text1"/>
          <w:sz w:val="32"/>
          <w:szCs w:val="32"/>
        </w:rPr>
        <w:t>前</w:t>
      </w:r>
      <w:r>
        <w:rPr>
          <w:rFonts w:ascii="Times New Roman" w:eastAsia="仿宋" w:hAnsi="Times New Roman" w:cs="Times New Roman" w:hint="eastAsia"/>
          <w:color w:val="000000" w:themeColor="text1"/>
          <w:sz w:val="32"/>
          <w:szCs w:val="32"/>
        </w:rPr>
        <w:t>到</w:t>
      </w:r>
      <w:r>
        <w:rPr>
          <w:rFonts w:ascii="Times New Roman" w:eastAsia="仿宋" w:hAnsi="Times New Roman" w:cs="Times New Roman"/>
          <w:color w:val="000000" w:themeColor="text1"/>
          <w:sz w:val="32"/>
          <w:szCs w:val="32"/>
        </w:rPr>
        <w:t>指定地点报到。</w:t>
      </w:r>
    </w:p>
    <w:p w14:paraId="17554A7F"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人民警察职业心理素质测评结果不计入总分，作为择优确定拟录用人员的重要参考。</w:t>
      </w:r>
    </w:p>
    <w:p w14:paraId="3E17A6C1"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六、体能测评</w:t>
      </w:r>
    </w:p>
    <w:p w14:paraId="2C6511EE"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（一）体能测评时间定于</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Pr>
          <w:rFonts w:ascii="Times New Roman" w:eastAsia="仿宋" w:hAnsi="Times New Roman" w:cs="Times New Roman"/>
          <w:color w:val="000000" w:themeColor="text1"/>
          <w:sz w:val="32"/>
          <w:szCs w:val="32"/>
        </w:rPr>
        <w:t>31</w:t>
      </w:r>
      <w:r>
        <w:rPr>
          <w:rFonts w:ascii="Times New Roman" w:eastAsia="仿宋" w:hAnsi="Times New Roman" w:cs="Times New Roman"/>
          <w:color w:val="000000" w:themeColor="text1"/>
          <w:sz w:val="32"/>
          <w:szCs w:val="32"/>
        </w:rPr>
        <w:t>日与心理测评同步进行，请考生做好相关准备，自备适于运动的衣物，不要空腹或过度饮食，保证良好体力。</w:t>
      </w:r>
    </w:p>
    <w:p w14:paraId="3C6DACCE"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（二）体能测评按照《公安机关录用人民警察体能测评项目和标准（暂行）》执行，项目为纵跳摸高、</w:t>
      </w:r>
      <w:r>
        <w:rPr>
          <w:rFonts w:ascii="Times New Roman" w:eastAsia="仿宋" w:hAnsi="Times New Roman" w:cs="Times New Roman"/>
          <w:color w:val="000000" w:themeColor="text1"/>
          <w:sz w:val="32"/>
          <w:szCs w:val="32"/>
        </w:rPr>
        <w:t>10</w:t>
      </w:r>
      <w:r>
        <w:rPr>
          <w:rFonts w:ascii="Times New Roman" w:eastAsia="仿宋" w:hAnsi="Times New Roman" w:cs="Times New Roman"/>
          <w:color w:val="000000" w:themeColor="text1"/>
          <w:sz w:val="32"/>
          <w:szCs w:val="32"/>
        </w:rPr>
        <w:t>米</w:t>
      </w:r>
      <w:r>
        <w:rPr>
          <w:rFonts w:ascii="Times New Roman" w:eastAsia="仿宋" w:hAnsi="Times New Roman" w:cs="Times New Roman"/>
          <w:color w:val="000000" w:themeColor="text1"/>
          <w:sz w:val="32"/>
          <w:szCs w:val="32"/>
        </w:rPr>
        <w:t>×4</w:t>
      </w:r>
      <w:r>
        <w:rPr>
          <w:rFonts w:ascii="Times New Roman" w:eastAsia="仿宋" w:hAnsi="Times New Roman" w:cs="Times New Roman"/>
          <w:color w:val="000000" w:themeColor="text1"/>
          <w:sz w:val="32"/>
          <w:szCs w:val="32"/>
        </w:rPr>
        <w:t>往返跑、长跑（男子</w:t>
      </w:r>
      <w:r>
        <w:rPr>
          <w:rFonts w:ascii="Times New Roman" w:eastAsia="仿宋" w:hAnsi="Times New Roman" w:cs="Times New Roman"/>
          <w:color w:val="000000" w:themeColor="text1"/>
          <w:sz w:val="32"/>
          <w:szCs w:val="32"/>
        </w:rPr>
        <w:t>1000</w:t>
      </w:r>
      <w:r>
        <w:rPr>
          <w:rFonts w:ascii="Times New Roman" w:eastAsia="仿宋" w:hAnsi="Times New Roman" w:cs="Times New Roman"/>
          <w:color w:val="000000" w:themeColor="text1"/>
          <w:sz w:val="32"/>
          <w:szCs w:val="32"/>
        </w:rPr>
        <w:t>米、女子</w:t>
      </w:r>
      <w:r>
        <w:rPr>
          <w:rFonts w:ascii="Times New Roman" w:eastAsia="仿宋" w:hAnsi="Times New Roman" w:cs="Times New Roman"/>
          <w:color w:val="000000" w:themeColor="text1"/>
          <w:sz w:val="32"/>
          <w:szCs w:val="32"/>
        </w:rPr>
        <w:t>800</w:t>
      </w:r>
      <w:r>
        <w:rPr>
          <w:rFonts w:ascii="Times New Roman" w:eastAsia="仿宋" w:hAnsi="Times New Roman" w:cs="Times New Roman"/>
          <w:color w:val="000000" w:themeColor="text1"/>
          <w:sz w:val="32"/>
          <w:szCs w:val="32"/>
        </w:rPr>
        <w:t>米）。</w:t>
      </w:r>
    </w:p>
    <w:p w14:paraId="568B3067" w14:textId="77777777" w:rsidR="00812816" w:rsidRDefault="00A01252">
      <w:pPr>
        <w:shd w:val="solid" w:color="FFFFFF" w:fill="auto"/>
        <w:autoSpaceDN w:val="0"/>
        <w:spacing w:line="560" w:lineRule="exact"/>
        <w:ind w:firstLine="640"/>
        <w:rPr>
          <w:rFonts w:ascii="Times New Roman" w:eastAsia="楷体" w:hAnsi="Times New Roman" w:cs="Times New Roman"/>
          <w:b/>
          <w:bCs/>
          <w:color w:val="000000" w:themeColor="text1"/>
          <w:sz w:val="32"/>
          <w:szCs w:val="32"/>
        </w:rPr>
      </w:pPr>
      <w:r>
        <w:rPr>
          <w:rFonts w:ascii="Times New Roman" w:eastAsia="黑体" w:hAnsi="Times New Roman" w:cs="Times New Roman"/>
          <w:color w:val="000000" w:themeColor="text1"/>
          <w:sz w:val="32"/>
          <w:szCs w:val="32"/>
        </w:rPr>
        <w:t>体能测评有一项不合格的，视为体能测评不合格，不再参加面试。</w:t>
      </w:r>
    </w:p>
    <w:p w14:paraId="34CCC9E4"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七、面试安排</w:t>
      </w:r>
    </w:p>
    <w:p w14:paraId="2F6A0DF0" w14:textId="77777777" w:rsidR="00812816" w:rsidRDefault="00A01252">
      <w:pPr>
        <w:spacing w:line="560" w:lineRule="exact"/>
        <w:ind w:firstLineChars="200" w:firstLine="640"/>
        <w:rPr>
          <w:rFonts w:ascii="Times New Roman" w:eastAsia="楷体" w:hAnsi="Times New Roman" w:cs="Times New Roman"/>
          <w:b/>
          <w:color w:val="000000" w:themeColor="text1"/>
          <w:sz w:val="32"/>
          <w:szCs w:val="32"/>
        </w:rPr>
      </w:pPr>
      <w:r>
        <w:rPr>
          <w:rFonts w:ascii="Times New Roman" w:eastAsia="楷体" w:hAnsi="Times New Roman" w:cs="Times New Roman"/>
          <w:bCs/>
          <w:color w:val="000000" w:themeColor="text1"/>
          <w:sz w:val="32"/>
          <w:szCs w:val="32"/>
        </w:rPr>
        <w:t>（一）面试方式</w:t>
      </w:r>
    </w:p>
    <w:p w14:paraId="12A58F6D"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面试采取现场面试方式，使用结构化面试题本，同一职位的考生在同一天使用同一</w:t>
      </w:r>
      <w:r>
        <w:rPr>
          <w:rFonts w:ascii="Times New Roman" w:eastAsia="仿宋" w:hAnsi="Times New Roman" w:cs="Times New Roman" w:hint="eastAsia"/>
          <w:color w:val="000000" w:themeColor="text1"/>
          <w:sz w:val="32"/>
          <w:szCs w:val="32"/>
        </w:rPr>
        <w:t>套</w:t>
      </w:r>
      <w:r>
        <w:rPr>
          <w:rFonts w:ascii="Times New Roman" w:eastAsia="仿宋" w:hAnsi="Times New Roman" w:cs="Times New Roman"/>
          <w:color w:val="000000" w:themeColor="text1"/>
          <w:sz w:val="32"/>
          <w:szCs w:val="32"/>
        </w:rPr>
        <w:t>试题面试。</w:t>
      </w:r>
    </w:p>
    <w:p w14:paraId="747BF6E7" w14:textId="77777777" w:rsidR="00812816" w:rsidRDefault="00A01252">
      <w:pPr>
        <w:spacing w:line="560" w:lineRule="exact"/>
        <w:ind w:firstLineChars="200" w:firstLine="640"/>
        <w:rPr>
          <w:rFonts w:ascii="Times New Roman" w:eastAsia="楷体" w:hAnsi="Times New Roman" w:cs="Times New Roman"/>
          <w:b/>
          <w:color w:val="000000" w:themeColor="text1"/>
          <w:sz w:val="32"/>
          <w:szCs w:val="32"/>
        </w:rPr>
      </w:pPr>
      <w:r>
        <w:rPr>
          <w:rFonts w:ascii="Times New Roman" w:eastAsia="楷体" w:hAnsi="Times New Roman" w:cs="Times New Roman"/>
          <w:bCs/>
          <w:color w:val="000000" w:themeColor="text1"/>
          <w:sz w:val="32"/>
          <w:szCs w:val="32"/>
        </w:rPr>
        <w:t>（二）面试时间</w:t>
      </w:r>
    </w:p>
    <w:p w14:paraId="52BBDF7F" w14:textId="28429F96" w:rsidR="00812816" w:rsidRDefault="00A01252">
      <w:pPr>
        <w:spacing w:line="560" w:lineRule="exact"/>
        <w:ind w:firstLineChars="200" w:firstLine="640"/>
        <w:rPr>
          <w:rFonts w:ascii="Times New Roman" w:eastAsia="楷体" w:hAnsi="Times New Roman" w:cs="Times New Roman"/>
          <w:b/>
          <w:bCs/>
          <w:color w:val="000000" w:themeColor="text1"/>
          <w:sz w:val="32"/>
          <w:szCs w:val="32"/>
        </w:rPr>
      </w:pPr>
      <w:r>
        <w:rPr>
          <w:rFonts w:ascii="Times New Roman" w:eastAsia="仿宋" w:hAnsi="Times New Roman" w:cs="Times New Roman"/>
          <w:color w:val="000000" w:themeColor="text1"/>
          <w:sz w:val="32"/>
          <w:szCs w:val="32"/>
        </w:rPr>
        <w:t>面试时间为</w:t>
      </w:r>
      <w:r>
        <w:rPr>
          <w:rFonts w:ascii="Times New Roman" w:eastAsia="仿宋" w:hAnsi="Times New Roman" w:cs="Times New Roman"/>
          <w:color w:val="000000" w:themeColor="text1"/>
          <w:sz w:val="32"/>
          <w:szCs w:val="32"/>
        </w:rPr>
        <w:t>4</w:t>
      </w:r>
      <w:r>
        <w:rPr>
          <w:rFonts w:ascii="Times New Roman" w:eastAsia="仿宋" w:hAnsi="Times New Roman" w:cs="Times New Roman"/>
          <w:color w:val="000000" w:themeColor="text1"/>
          <w:sz w:val="32"/>
          <w:szCs w:val="32"/>
        </w:rPr>
        <w:t>月</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日至</w:t>
      </w: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日，报到地点为福州市晋安区福飞北路</w:t>
      </w:r>
      <w:r>
        <w:rPr>
          <w:rFonts w:ascii="Times New Roman" w:eastAsia="仿宋" w:hAnsi="Times New Roman" w:cs="Times New Roman"/>
          <w:color w:val="000000" w:themeColor="text1"/>
          <w:sz w:val="32"/>
          <w:szCs w:val="32"/>
        </w:rPr>
        <w:t>249</w:t>
      </w:r>
      <w:r>
        <w:rPr>
          <w:rFonts w:ascii="Times New Roman" w:eastAsia="仿宋" w:hAnsi="Times New Roman" w:cs="Times New Roman"/>
          <w:color w:val="000000" w:themeColor="text1"/>
          <w:sz w:val="32"/>
          <w:szCs w:val="32"/>
        </w:rPr>
        <w:t>号福州联络处，具体分组情况见附件</w:t>
      </w:r>
      <w:r>
        <w:rPr>
          <w:rFonts w:ascii="Times New Roman" w:eastAsia="仿宋" w:hAnsi="Times New Roman" w:cs="Times New Roman" w:hint="eastAsia"/>
          <w:color w:val="000000" w:themeColor="text1"/>
          <w:sz w:val="32"/>
          <w:szCs w:val="32"/>
        </w:rPr>
        <w:t>1</w:t>
      </w:r>
      <w:r>
        <w:rPr>
          <w:rFonts w:ascii="Times New Roman" w:eastAsia="仿宋" w:hAnsi="Times New Roman" w:cs="Times New Roman"/>
          <w:color w:val="000000" w:themeColor="text1"/>
          <w:sz w:val="32"/>
          <w:szCs w:val="32"/>
        </w:rPr>
        <w:t>。参加面试的考生须于面试当日上午</w:t>
      </w:r>
      <w:r>
        <w:rPr>
          <w:rFonts w:ascii="Times New Roman" w:eastAsia="仿宋" w:hAnsi="Times New Roman" w:cs="Times New Roman"/>
          <w:color w:val="000000" w:themeColor="text1"/>
          <w:sz w:val="32"/>
          <w:szCs w:val="32"/>
        </w:rPr>
        <w:t>7</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15</w:t>
      </w:r>
      <w:r>
        <w:rPr>
          <w:rFonts w:ascii="Times New Roman" w:eastAsia="仿宋" w:hAnsi="Times New Roman" w:cs="Times New Roman"/>
          <w:color w:val="000000" w:themeColor="text1"/>
          <w:sz w:val="32"/>
          <w:szCs w:val="32"/>
        </w:rPr>
        <w:t>前</w:t>
      </w:r>
      <w:r>
        <w:rPr>
          <w:rFonts w:ascii="Times New Roman" w:eastAsia="仿宋" w:hAnsi="Times New Roman" w:cs="Times New Roman" w:hint="eastAsia"/>
          <w:color w:val="000000" w:themeColor="text1"/>
          <w:sz w:val="32"/>
          <w:szCs w:val="32"/>
        </w:rPr>
        <w:t>携</w:t>
      </w:r>
      <w:r>
        <w:rPr>
          <w:rFonts w:ascii="Times New Roman" w:eastAsia="仿宋" w:hAnsi="Times New Roman" w:cs="Times New Roman"/>
          <w:color w:val="000000" w:themeColor="text1"/>
          <w:sz w:val="32"/>
          <w:szCs w:val="32"/>
        </w:rPr>
        <w:t>身份证、公共科目笔试准考证原件报到，在工作人员引导下进入候考室参加抽签。面试于当日上午</w:t>
      </w:r>
      <w:r>
        <w:rPr>
          <w:rFonts w:ascii="Times New Roman" w:eastAsia="仿宋" w:hAnsi="Times New Roman" w:cs="Times New Roman"/>
          <w:color w:val="000000" w:themeColor="text1"/>
          <w:sz w:val="32"/>
          <w:szCs w:val="32"/>
        </w:rPr>
        <w:t>9</w:t>
      </w:r>
      <w:r>
        <w:rPr>
          <w:rFonts w:ascii="Times New Roman" w:eastAsia="仿宋" w:hAnsi="Times New Roman" w:cs="Times New Roman" w:hint="eastAsia"/>
          <w:color w:val="000000" w:themeColor="text1"/>
          <w:sz w:val="32"/>
          <w:szCs w:val="32"/>
        </w:rPr>
        <w:t>:00</w:t>
      </w:r>
      <w:r>
        <w:rPr>
          <w:rFonts w:ascii="Times New Roman" w:eastAsia="仿宋" w:hAnsi="Times New Roman" w:cs="Times New Roman"/>
          <w:color w:val="000000" w:themeColor="text1"/>
          <w:sz w:val="32"/>
          <w:szCs w:val="32"/>
        </w:rPr>
        <w:t>开始，</w:t>
      </w:r>
      <w:r>
        <w:rPr>
          <w:rFonts w:ascii="Times New Roman" w:eastAsia="黑体" w:hAnsi="Times New Roman" w:cs="Times New Roman"/>
          <w:color w:val="000000" w:themeColor="text1"/>
          <w:sz w:val="32"/>
          <w:szCs w:val="32"/>
        </w:rPr>
        <w:t>截至当日上午</w:t>
      </w:r>
      <w:r>
        <w:rPr>
          <w:rFonts w:ascii="Times New Roman" w:eastAsia="黑体" w:hAnsi="Times New Roman" w:cs="Times New Roman"/>
          <w:color w:val="000000" w:themeColor="text1"/>
          <w:sz w:val="32"/>
          <w:szCs w:val="32"/>
        </w:rPr>
        <w:t>8:30</w:t>
      </w:r>
      <w:r>
        <w:rPr>
          <w:rFonts w:ascii="Times New Roman" w:eastAsia="黑体" w:hAnsi="Times New Roman" w:cs="Times New Roman"/>
          <w:color w:val="000000" w:themeColor="text1"/>
          <w:sz w:val="32"/>
          <w:szCs w:val="32"/>
        </w:rPr>
        <w:t>仍未进入候考室的考生，视为自行放弃面试资格。</w:t>
      </w:r>
    </w:p>
    <w:p w14:paraId="0C79F46A" w14:textId="77777777" w:rsidR="00812816" w:rsidRDefault="00A01252">
      <w:pPr>
        <w:spacing w:line="56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八、体检</w:t>
      </w:r>
    </w:p>
    <w:p w14:paraId="3DA241DA" w14:textId="77777777" w:rsidR="00812816" w:rsidRDefault="00A01252">
      <w:pPr>
        <w:spacing w:line="560" w:lineRule="exact"/>
        <w:ind w:firstLineChars="200" w:firstLine="640"/>
        <w:rPr>
          <w:rFonts w:ascii="Times New Roman" w:eastAsia="楷体" w:hAnsi="Times New Roman" w:cs="Times New Roman"/>
          <w:b/>
          <w:color w:val="000000" w:themeColor="text1"/>
          <w:sz w:val="32"/>
          <w:szCs w:val="32"/>
        </w:rPr>
      </w:pPr>
      <w:r>
        <w:rPr>
          <w:rFonts w:ascii="Times New Roman" w:eastAsia="楷体" w:hAnsi="Times New Roman" w:cs="Times New Roman"/>
          <w:bCs/>
          <w:color w:val="000000" w:themeColor="text1"/>
          <w:sz w:val="32"/>
          <w:szCs w:val="32"/>
        </w:rPr>
        <w:t>（一）综合成绩的计算方法</w:t>
      </w:r>
    </w:p>
    <w:p w14:paraId="14C51CA4" w14:textId="19A212B7" w:rsidR="00812816" w:rsidRDefault="00A01252">
      <w:pPr>
        <w:snapToGrid w:val="0"/>
        <w:spacing w:line="560" w:lineRule="exact"/>
        <w:ind w:firstLineChars="192" w:firstLine="614"/>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综合成绩</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笔试合成分（行政职业能力测验占</w:t>
      </w:r>
      <w:r>
        <w:rPr>
          <w:rFonts w:ascii="Times New Roman" w:eastAsia="仿宋" w:hAnsi="Times New Roman" w:cs="Times New Roman"/>
          <w:color w:val="000000" w:themeColor="text1"/>
          <w:sz w:val="32"/>
          <w:szCs w:val="32"/>
        </w:rPr>
        <w:t>40%</w:t>
      </w:r>
      <w:r>
        <w:rPr>
          <w:rFonts w:ascii="Times New Roman" w:eastAsia="仿宋" w:hAnsi="Times New Roman" w:cs="Times New Roman"/>
          <w:color w:val="000000" w:themeColor="text1"/>
          <w:sz w:val="32"/>
          <w:szCs w:val="32"/>
        </w:rPr>
        <w:t>，申论占</w:t>
      </w:r>
      <w:r>
        <w:rPr>
          <w:rFonts w:ascii="Times New Roman" w:eastAsia="仿宋" w:hAnsi="Times New Roman" w:cs="Times New Roman"/>
          <w:color w:val="000000" w:themeColor="text1"/>
          <w:sz w:val="32"/>
          <w:szCs w:val="32"/>
        </w:rPr>
        <w:t>30%</w:t>
      </w:r>
      <w:r>
        <w:rPr>
          <w:rFonts w:ascii="Times New Roman" w:eastAsia="仿宋" w:hAnsi="Times New Roman" w:cs="Times New Roman"/>
          <w:color w:val="000000" w:themeColor="text1"/>
          <w:sz w:val="32"/>
          <w:szCs w:val="32"/>
        </w:rPr>
        <w:t>，公安类专业科目考试占</w:t>
      </w:r>
      <w:r>
        <w:rPr>
          <w:rFonts w:ascii="Times New Roman" w:eastAsia="仿宋" w:hAnsi="Times New Roman" w:cs="Times New Roman"/>
          <w:color w:val="000000" w:themeColor="text1"/>
          <w:sz w:val="32"/>
          <w:szCs w:val="32"/>
        </w:rPr>
        <w:t>30%</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 xml:space="preserve">×50% + </w:t>
      </w:r>
      <w:r>
        <w:rPr>
          <w:rFonts w:ascii="Times New Roman" w:eastAsia="仿宋" w:hAnsi="Times New Roman" w:cs="Times New Roman"/>
          <w:color w:val="000000" w:themeColor="text1"/>
          <w:sz w:val="32"/>
          <w:szCs w:val="32"/>
        </w:rPr>
        <w:t>面试成绩</w:t>
      </w:r>
      <w:r>
        <w:rPr>
          <w:rFonts w:ascii="Times New Roman" w:eastAsia="仿宋" w:hAnsi="Times New Roman" w:cs="Times New Roman"/>
          <w:color w:val="000000" w:themeColor="text1"/>
          <w:sz w:val="32"/>
          <w:szCs w:val="32"/>
        </w:rPr>
        <w:t>×50%</w:t>
      </w:r>
      <w:r>
        <w:rPr>
          <w:rFonts w:ascii="Times New Roman" w:eastAsia="仿宋" w:hAnsi="Times New Roman" w:cs="Times New Roman"/>
          <w:color w:val="000000" w:themeColor="text1"/>
          <w:sz w:val="32"/>
          <w:szCs w:val="32"/>
        </w:rPr>
        <w:t>。</w:t>
      </w:r>
    </w:p>
    <w:p w14:paraId="68E88E40" w14:textId="77777777" w:rsidR="00812816" w:rsidRDefault="00A01252">
      <w:pPr>
        <w:spacing w:line="560" w:lineRule="exact"/>
        <w:ind w:firstLineChars="200" w:firstLine="640"/>
        <w:rPr>
          <w:rFonts w:ascii="Times New Roman" w:eastAsia="楷体" w:hAnsi="Times New Roman" w:cs="Times New Roman"/>
          <w:bCs/>
          <w:color w:val="000000" w:themeColor="text1"/>
          <w:sz w:val="32"/>
          <w:szCs w:val="32"/>
        </w:rPr>
      </w:pPr>
      <w:r>
        <w:rPr>
          <w:rFonts w:ascii="Times New Roman" w:eastAsia="楷体" w:hAnsi="Times New Roman" w:cs="Times New Roman"/>
          <w:bCs/>
          <w:color w:val="000000" w:themeColor="text1"/>
          <w:sz w:val="32"/>
          <w:szCs w:val="32"/>
        </w:rPr>
        <w:t>（二）体检人选的确定</w:t>
      </w:r>
    </w:p>
    <w:p w14:paraId="3CA622D0" w14:textId="77777777" w:rsidR="00812816" w:rsidRDefault="00A01252">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参加面试人数与录用计划数比例达到</w:t>
      </w:r>
      <w:r>
        <w:rPr>
          <w:rFonts w:ascii="Times New Roman" w:eastAsia="仿宋" w:hAnsi="Times New Roman" w:cs="Times New Roman"/>
          <w:color w:val="000000" w:themeColor="text1"/>
          <w:sz w:val="32"/>
          <w:szCs w:val="32"/>
        </w:rPr>
        <w:t>3</w:t>
      </w:r>
      <w:r>
        <w:rPr>
          <w:rFonts w:ascii="Times New Roman" w:eastAsia="宋体" w:hAnsi="Times New Roman" w:cs="Times New Roman"/>
          <w:color w:val="000000" w:themeColor="text1"/>
          <w:sz w:val="32"/>
          <w:szCs w:val="32"/>
        </w:rPr>
        <w:t>:</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的，面试后以综合成绩从高到低的顺序，按体检人数与录用计划数</w:t>
      </w:r>
      <w:r>
        <w:rPr>
          <w:rFonts w:ascii="Times New Roman" w:eastAsia="仿宋" w:hAnsi="Times New Roman" w:cs="Times New Roman"/>
          <w:color w:val="000000" w:themeColor="text1"/>
          <w:sz w:val="32"/>
          <w:szCs w:val="32"/>
        </w:rPr>
        <w:t>1.5</w:t>
      </w:r>
      <w:r>
        <w:rPr>
          <w:rFonts w:ascii="Times New Roman" w:eastAsia="宋体" w:hAnsi="Times New Roman" w:cs="Times New Roman"/>
          <w:color w:val="000000" w:themeColor="text1"/>
          <w:sz w:val="32"/>
          <w:szCs w:val="32"/>
        </w:rPr>
        <w:t>:</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的比例确定体检人选（不足</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人按</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人计）；参加面试人数与录用计划数比例低于</w:t>
      </w:r>
      <w:r>
        <w:rPr>
          <w:rFonts w:ascii="Times New Roman" w:eastAsia="仿宋" w:hAnsi="Times New Roman" w:cs="Times New Roman"/>
          <w:color w:val="000000" w:themeColor="text1"/>
          <w:sz w:val="32"/>
          <w:szCs w:val="32"/>
        </w:rPr>
        <w:t>3</w:t>
      </w:r>
      <w:r>
        <w:rPr>
          <w:rFonts w:ascii="Times New Roman" w:eastAsia="宋体" w:hAnsi="Times New Roman" w:cs="Times New Roman"/>
          <w:color w:val="000000" w:themeColor="text1"/>
          <w:sz w:val="32"/>
          <w:szCs w:val="32"/>
        </w:rPr>
        <w:t>:</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的，</w:t>
      </w:r>
      <w:r>
        <w:rPr>
          <w:rFonts w:ascii="Times New Roman" w:eastAsia="黑体" w:hAnsi="Times New Roman" w:cs="Times New Roman"/>
          <w:bCs/>
          <w:color w:val="000000" w:themeColor="text1"/>
          <w:kern w:val="0"/>
          <w:sz w:val="32"/>
          <w:szCs w:val="32"/>
        </w:rPr>
        <w:t>考生面试成绩须达到</w:t>
      </w:r>
      <w:r>
        <w:rPr>
          <w:rFonts w:ascii="Times New Roman" w:eastAsia="黑体" w:hAnsi="Times New Roman" w:cs="Times New Roman"/>
          <w:bCs/>
          <w:color w:val="000000" w:themeColor="text1"/>
          <w:kern w:val="0"/>
          <w:sz w:val="32"/>
          <w:szCs w:val="32"/>
        </w:rPr>
        <w:t>70</w:t>
      </w:r>
      <w:r>
        <w:rPr>
          <w:rFonts w:ascii="Times New Roman" w:eastAsia="黑体" w:hAnsi="Times New Roman" w:cs="Times New Roman"/>
          <w:bCs/>
          <w:color w:val="000000" w:themeColor="text1"/>
          <w:kern w:val="0"/>
          <w:sz w:val="32"/>
          <w:szCs w:val="32"/>
        </w:rPr>
        <w:t>分的面试合格分数线</w:t>
      </w:r>
      <w:r>
        <w:rPr>
          <w:rFonts w:ascii="Times New Roman" w:eastAsia="黑体" w:hAnsi="Times New Roman" w:cs="Times New Roman"/>
          <w:bCs/>
          <w:color w:val="000000" w:themeColor="text1"/>
          <w:sz w:val="32"/>
          <w:szCs w:val="32"/>
        </w:rPr>
        <w:t>，</w:t>
      </w:r>
      <w:r>
        <w:rPr>
          <w:rFonts w:ascii="Times New Roman" w:eastAsia="仿宋" w:hAnsi="Times New Roman" w:cs="Times New Roman"/>
          <w:color w:val="000000" w:themeColor="text1"/>
          <w:sz w:val="32"/>
          <w:szCs w:val="32"/>
        </w:rPr>
        <w:t>方可进入体检。</w:t>
      </w:r>
    </w:p>
    <w:p w14:paraId="4C925F2D" w14:textId="77777777" w:rsidR="00812816" w:rsidRDefault="00A01252">
      <w:pPr>
        <w:spacing w:line="540" w:lineRule="exact"/>
        <w:ind w:firstLineChars="200" w:firstLine="640"/>
        <w:rPr>
          <w:rFonts w:ascii="Times New Roman" w:eastAsia="楷体" w:hAnsi="Times New Roman" w:cs="Times New Roman"/>
          <w:b/>
          <w:color w:val="000000" w:themeColor="text1"/>
          <w:sz w:val="32"/>
          <w:szCs w:val="32"/>
        </w:rPr>
      </w:pPr>
      <w:r>
        <w:rPr>
          <w:rFonts w:ascii="Times New Roman" w:eastAsia="楷体" w:hAnsi="Times New Roman" w:cs="Times New Roman"/>
          <w:bCs/>
          <w:color w:val="000000" w:themeColor="text1"/>
          <w:sz w:val="32"/>
          <w:szCs w:val="32"/>
        </w:rPr>
        <w:t>（三）体检</w:t>
      </w:r>
    </w:p>
    <w:p w14:paraId="265A247B" w14:textId="77777777" w:rsidR="00812816" w:rsidRDefault="00A01252">
      <w:pPr>
        <w:spacing w:line="54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体检拟</w:t>
      </w:r>
      <w:r>
        <w:rPr>
          <w:rFonts w:ascii="Times New Roman" w:eastAsia="仿宋" w:hAnsi="Times New Roman" w:cs="Times New Roman" w:hint="eastAsia"/>
          <w:color w:val="000000" w:themeColor="text1"/>
          <w:sz w:val="32"/>
          <w:szCs w:val="32"/>
        </w:rPr>
        <w:t>定于</w:t>
      </w:r>
      <w:r>
        <w:rPr>
          <w:rFonts w:ascii="Times New Roman" w:eastAsia="仿宋" w:hAnsi="Times New Roman" w:cs="Times New Roman" w:hint="eastAsia"/>
          <w:color w:val="000000" w:themeColor="text1"/>
          <w:sz w:val="32"/>
          <w:szCs w:val="32"/>
        </w:rPr>
        <w:t>4</w:t>
      </w:r>
      <w:r>
        <w:rPr>
          <w:rFonts w:ascii="Times New Roman" w:eastAsia="仿宋" w:hAnsi="Times New Roman" w:cs="Times New Roman" w:hint="eastAsia"/>
          <w:color w:val="000000" w:themeColor="text1"/>
          <w:sz w:val="32"/>
          <w:szCs w:val="32"/>
        </w:rPr>
        <w:t>月</w:t>
      </w:r>
      <w:r>
        <w:rPr>
          <w:rFonts w:ascii="Times New Roman" w:eastAsia="仿宋" w:hAnsi="Times New Roman" w:cs="Times New Roman" w:hint="eastAsia"/>
          <w:color w:val="000000" w:themeColor="text1"/>
          <w:sz w:val="32"/>
          <w:szCs w:val="32"/>
        </w:rPr>
        <w:t>4</w:t>
      </w:r>
      <w:r>
        <w:rPr>
          <w:rFonts w:ascii="Times New Roman" w:eastAsia="仿宋" w:hAnsi="Times New Roman" w:cs="Times New Roman" w:hint="eastAsia"/>
          <w:color w:val="000000" w:themeColor="text1"/>
          <w:sz w:val="32"/>
          <w:szCs w:val="32"/>
        </w:rPr>
        <w:t>日</w:t>
      </w:r>
      <w:r>
        <w:rPr>
          <w:rFonts w:ascii="Times New Roman" w:eastAsia="仿宋" w:hAnsi="Times New Roman" w:cs="Times New Roman"/>
          <w:color w:val="000000" w:themeColor="text1"/>
          <w:sz w:val="32"/>
          <w:szCs w:val="32"/>
        </w:rPr>
        <w:t>进行，具体安排将在面试结束后通知进入体检的考生，请考生保持通讯畅通并等候通知。体检费用由考生本人承担。</w:t>
      </w:r>
    </w:p>
    <w:p w14:paraId="6B364212" w14:textId="77777777" w:rsidR="00812816" w:rsidRDefault="00A01252">
      <w:pPr>
        <w:spacing w:line="540" w:lineRule="exact"/>
        <w:ind w:firstLineChars="200" w:firstLine="640"/>
        <w:rPr>
          <w:rFonts w:ascii="黑体" w:eastAsia="黑体" w:hAnsi="黑体" w:cs="Times New Roman"/>
          <w:color w:val="000000" w:themeColor="text1"/>
          <w:sz w:val="32"/>
          <w:szCs w:val="32"/>
        </w:rPr>
      </w:pPr>
      <w:r>
        <w:rPr>
          <w:rFonts w:ascii="黑体" w:eastAsia="黑体" w:hAnsi="黑体" w:cs="Times New Roman"/>
          <w:color w:val="000000" w:themeColor="text1"/>
          <w:sz w:val="32"/>
          <w:szCs w:val="32"/>
        </w:rPr>
        <w:t>对在体检过程中弄虚作假或者隐瞒真实情况致使体检结果失真的考生，一经查实，取消录用资格。</w:t>
      </w:r>
    </w:p>
    <w:p w14:paraId="1B91A002" w14:textId="77777777" w:rsidR="00812816" w:rsidRDefault="00A01252">
      <w:pPr>
        <w:spacing w:line="54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九、确定考察对象的原则和办法</w:t>
      </w:r>
    </w:p>
    <w:p w14:paraId="3CB41CC2" w14:textId="1EF0F3F8" w:rsidR="00812816" w:rsidRDefault="00A01252">
      <w:pPr>
        <w:pStyle w:val="a3"/>
        <w:spacing w:line="540" w:lineRule="exact"/>
        <w:rPr>
          <w:rFonts w:eastAsia="仿宋"/>
          <w:color w:val="000000" w:themeColor="text1"/>
          <w:szCs w:val="32"/>
          <w:shd w:val="clear" w:color="auto" w:fill="FFFFFF"/>
        </w:rPr>
      </w:pPr>
      <w:r>
        <w:rPr>
          <w:rFonts w:eastAsia="仿宋"/>
          <w:color w:val="000000" w:themeColor="text1"/>
          <w:kern w:val="0"/>
          <w:szCs w:val="32"/>
        </w:rPr>
        <w:t>根据</w:t>
      </w:r>
      <w:r>
        <w:rPr>
          <w:rFonts w:eastAsia="仿宋" w:hint="eastAsia"/>
          <w:color w:val="000000" w:themeColor="text1"/>
          <w:kern w:val="0"/>
          <w:szCs w:val="32"/>
        </w:rPr>
        <w:t>面试、</w:t>
      </w:r>
      <w:r>
        <w:rPr>
          <w:rFonts w:eastAsia="仿宋"/>
          <w:color w:val="000000" w:themeColor="text1"/>
          <w:kern w:val="0"/>
          <w:szCs w:val="32"/>
        </w:rPr>
        <w:t>体能测评和体检结果，按照综合成绩从高到低的顺序和计划招录人数</w:t>
      </w:r>
      <w:r>
        <w:rPr>
          <w:rFonts w:eastAsia="仿宋"/>
          <w:color w:val="000000" w:themeColor="text1"/>
          <w:kern w:val="0"/>
          <w:szCs w:val="32"/>
        </w:rPr>
        <w:t>1</w:t>
      </w:r>
      <w:r>
        <w:rPr>
          <w:rFonts w:eastAsia="宋体"/>
          <w:color w:val="000000" w:themeColor="text1"/>
          <w:kern w:val="0"/>
          <w:szCs w:val="32"/>
        </w:rPr>
        <w:t>∶</w:t>
      </w:r>
      <w:r>
        <w:rPr>
          <w:rFonts w:eastAsia="仿宋"/>
          <w:color w:val="000000" w:themeColor="text1"/>
          <w:kern w:val="0"/>
          <w:szCs w:val="32"/>
        </w:rPr>
        <w:t>1</w:t>
      </w:r>
      <w:r>
        <w:rPr>
          <w:rFonts w:eastAsia="仿宋"/>
          <w:color w:val="000000" w:themeColor="text1"/>
          <w:kern w:val="0"/>
          <w:szCs w:val="32"/>
        </w:rPr>
        <w:t>的比例依次确定考察对象。遇有考生放弃或不得确定为拟录用人员情形造成考察对象空缺时，将按照各职位综合成绩从高到低的顺序视情顺延递补考察对象。</w:t>
      </w:r>
    </w:p>
    <w:p w14:paraId="64C00282" w14:textId="77777777" w:rsidR="00812816" w:rsidRDefault="00A01252">
      <w:pPr>
        <w:spacing w:line="54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十、注意事项</w:t>
      </w:r>
    </w:p>
    <w:p w14:paraId="352D32BC" w14:textId="77777777" w:rsidR="00812816" w:rsidRDefault="00A01252">
      <w:pPr>
        <w:spacing w:line="54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2200134A" w14:textId="77777777" w:rsidR="00812816" w:rsidRDefault="00A01252">
      <w:pPr>
        <w:spacing w:line="520" w:lineRule="exact"/>
        <w:ind w:firstLineChars="200" w:firstLine="640"/>
        <w:rPr>
          <w:rFonts w:ascii="Times New Roman" w:eastAsia="宋体" w:hAnsi="Times New Roman" w:cs="Times New Roman"/>
          <w:sz w:val="24"/>
          <w:szCs w:val="24"/>
        </w:rPr>
      </w:pPr>
      <w:r>
        <w:rPr>
          <w:rFonts w:ascii="Times New Roman" w:eastAsia="仿宋" w:hAnsi="Times New Roman" w:cs="Times New Roman"/>
          <w:color w:val="000000" w:themeColor="text1"/>
          <w:sz w:val="32"/>
          <w:szCs w:val="32"/>
        </w:rPr>
        <w:t>（二）心理素质测评、资格复审及面试期间，请考生自备口罩（不带呼吸阀），除身份核验、面试及其他必要环节外，需全程佩戴口罩，按要求测量体温，配合工作人员进行检测、询问等。</w:t>
      </w:r>
    </w:p>
    <w:p w14:paraId="77F0D22D" w14:textId="77777777" w:rsidR="00812816" w:rsidRDefault="00A01252">
      <w:pPr>
        <w:spacing w:line="520" w:lineRule="exact"/>
        <w:ind w:firstLineChars="200" w:firstLine="640"/>
        <w:rPr>
          <w:rFonts w:ascii="Times New Roman" w:eastAsia="仿宋" w:hAnsi="Times New Roman" w:cs="Times New Roman"/>
          <w:b/>
          <w:color w:val="000000" w:themeColor="text1"/>
          <w:sz w:val="32"/>
          <w:szCs w:val="32"/>
        </w:rPr>
      </w:pPr>
      <w:r>
        <w:rPr>
          <w:rFonts w:ascii="Times New Roman" w:eastAsia="仿宋" w:hAnsi="Times New Roman" w:cs="Times New Roman"/>
          <w:color w:val="000000" w:themeColor="text1"/>
          <w:sz w:val="32"/>
          <w:szCs w:val="32"/>
          <w:shd w:val="clear" w:color="auto" w:fill="FFFFFF"/>
        </w:rPr>
        <w:t>（三）</w:t>
      </w:r>
      <w:r>
        <w:rPr>
          <w:rFonts w:ascii="Times New Roman" w:eastAsia="仿宋" w:hAnsi="Times New Roman" w:cs="Times New Roman"/>
          <w:color w:val="000000" w:themeColor="text1"/>
          <w:sz w:val="32"/>
          <w:szCs w:val="32"/>
        </w:rPr>
        <w:t>考生在参加面试时，不得着制式服装，不得佩戴明显可见的首饰、徽章等。</w:t>
      </w:r>
    </w:p>
    <w:p w14:paraId="6CBBEF72" w14:textId="77777777" w:rsidR="00812816" w:rsidRDefault="00A01252">
      <w:pPr>
        <w:spacing w:line="520" w:lineRule="exact"/>
        <w:ind w:firstLineChars="200" w:firstLine="640"/>
        <w:rPr>
          <w:rFonts w:ascii="Times New Roman" w:eastAsia="仿宋" w:hAnsi="Times New Roman" w:cs="Times New Roman"/>
          <w:color w:val="000000" w:themeColor="text1"/>
          <w:sz w:val="32"/>
          <w:szCs w:val="32"/>
          <w:shd w:val="clear" w:color="auto" w:fill="FFFFFF"/>
        </w:rPr>
      </w:pPr>
      <w:r>
        <w:rPr>
          <w:rFonts w:ascii="Times New Roman" w:eastAsia="仿宋" w:hAnsi="Times New Roman" w:cs="Times New Roman"/>
          <w:color w:val="000000" w:themeColor="text1"/>
          <w:sz w:val="32"/>
          <w:szCs w:val="32"/>
        </w:rPr>
        <w:t>（四）</w:t>
      </w:r>
      <w:r>
        <w:rPr>
          <w:rFonts w:ascii="Times New Roman" w:eastAsia="仿宋" w:hAnsi="Times New Roman" w:cs="Times New Roman" w:hint="eastAsia"/>
          <w:color w:val="000000" w:themeColor="text1"/>
          <w:sz w:val="32"/>
          <w:szCs w:val="32"/>
        </w:rPr>
        <w:t>建议</w:t>
      </w:r>
      <w:r>
        <w:rPr>
          <w:rFonts w:ascii="Times New Roman" w:eastAsia="仿宋" w:hAnsi="Times New Roman" w:cs="Times New Roman"/>
          <w:color w:val="000000" w:themeColor="text1"/>
          <w:sz w:val="32"/>
          <w:szCs w:val="32"/>
          <w:shd w:val="clear" w:color="auto" w:fill="FFFFFF"/>
        </w:rPr>
        <w:t>考生不要相互交流与考试有关的信息，以免引起</w:t>
      </w:r>
      <w:r>
        <w:rPr>
          <w:rFonts w:ascii="Times New Roman" w:eastAsia="仿宋" w:hAnsi="Times New Roman" w:cs="Times New Roman" w:hint="eastAsia"/>
          <w:color w:val="000000" w:themeColor="text1"/>
          <w:sz w:val="32"/>
          <w:szCs w:val="32"/>
          <w:shd w:val="clear" w:color="auto" w:fill="FFFFFF"/>
        </w:rPr>
        <w:t>不必要的</w:t>
      </w:r>
      <w:r>
        <w:rPr>
          <w:rFonts w:ascii="Times New Roman" w:eastAsia="仿宋" w:hAnsi="Times New Roman" w:cs="Times New Roman"/>
          <w:color w:val="000000" w:themeColor="text1"/>
          <w:sz w:val="32"/>
          <w:szCs w:val="32"/>
          <w:shd w:val="clear" w:color="auto" w:fill="FFFFFF"/>
        </w:rPr>
        <w:t>纠纷。</w:t>
      </w:r>
    </w:p>
    <w:p w14:paraId="00DDE639" w14:textId="77777777" w:rsidR="00812816" w:rsidRDefault="00A01252">
      <w:pPr>
        <w:widowControl/>
        <w:spacing w:line="52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（五）请各位考生尽早熟悉乘车路线，合理安排行程，自觉按照本公告规定的时间和地点进行测评测试。</w:t>
      </w:r>
    </w:p>
    <w:p w14:paraId="5BD5CB48" w14:textId="77777777" w:rsidR="00812816" w:rsidRDefault="00A01252">
      <w:pPr>
        <w:widowControl/>
        <w:spacing w:line="52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六）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14:paraId="33E47A4D" w14:textId="77777777" w:rsidR="00812816" w:rsidRDefault="00A01252">
      <w:pPr>
        <w:spacing w:line="52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相关信息请及时留意国家移民管理局网站（网址</w:t>
      </w:r>
      <w:r>
        <w:rPr>
          <w:rFonts w:ascii="Times New Roman" w:eastAsia="仿宋" w:hAnsi="Times New Roman" w:cs="Times New Roman"/>
          <w:color w:val="000000" w:themeColor="text1"/>
          <w:sz w:val="32"/>
          <w:szCs w:val="32"/>
        </w:rPr>
        <w:t>https://www.nia.gov.cn</w:t>
      </w:r>
      <w:r>
        <w:rPr>
          <w:rFonts w:ascii="Times New Roman" w:eastAsia="仿宋" w:hAnsi="Times New Roman" w:cs="Times New Roman"/>
          <w:color w:val="000000" w:themeColor="text1"/>
          <w:sz w:val="32"/>
          <w:szCs w:val="32"/>
        </w:rPr>
        <w:t>）及</w:t>
      </w:r>
      <w:r>
        <w:rPr>
          <w:rFonts w:ascii="Times New Roman" w:eastAsia="仿宋" w:hAnsi="Times New Roman" w:cs="Times New Roman"/>
          <w:color w:val="000000" w:themeColor="text1"/>
          <w:sz w:val="32"/>
          <w:szCs w:val="32"/>
        </w:rPr>
        <w:t xml:space="preserve"> “</w:t>
      </w:r>
      <w:r>
        <w:rPr>
          <w:rFonts w:ascii="Times New Roman" w:eastAsia="仿宋" w:hAnsi="Times New Roman" w:cs="Times New Roman"/>
          <w:color w:val="000000" w:themeColor="text1"/>
          <w:sz w:val="32"/>
          <w:szCs w:val="32"/>
        </w:rPr>
        <w:t>移民管理警察招考小助手</w:t>
      </w:r>
      <w:r>
        <w:rPr>
          <w:rFonts w:ascii="Times New Roman" w:eastAsia="仿宋" w:hAnsi="Times New Roman" w:cs="Times New Roman"/>
          <w:color w:val="000000" w:themeColor="text1"/>
          <w:sz w:val="32"/>
          <w:szCs w:val="32"/>
        </w:rPr>
        <w:t xml:space="preserve">” </w:t>
      </w:r>
      <w:r>
        <w:rPr>
          <w:rFonts w:ascii="Times New Roman" w:eastAsia="仿宋" w:hAnsi="Times New Roman" w:cs="Times New Roman"/>
          <w:color w:val="000000" w:themeColor="text1"/>
          <w:sz w:val="32"/>
          <w:szCs w:val="32"/>
        </w:rPr>
        <w:t>微信小程序。</w:t>
      </w:r>
    </w:p>
    <w:p w14:paraId="5F34A58D" w14:textId="77777777" w:rsidR="00812816" w:rsidRDefault="00A01252">
      <w:pPr>
        <w:spacing w:line="52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联系方式：</w:t>
      </w:r>
      <w:r>
        <w:rPr>
          <w:rFonts w:ascii="Times New Roman" w:eastAsia="仿宋" w:hAnsi="Times New Roman" w:cs="Times New Roman"/>
          <w:color w:val="000000" w:themeColor="text1"/>
          <w:sz w:val="32"/>
          <w:szCs w:val="32"/>
        </w:rPr>
        <w:t>0592-6583522</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6583529</w:t>
      </w:r>
      <w:r>
        <w:rPr>
          <w:rFonts w:ascii="Times New Roman" w:eastAsia="仿宋" w:hAnsi="Times New Roman" w:cs="Times New Roman"/>
          <w:color w:val="000000" w:themeColor="text1"/>
          <w:sz w:val="32"/>
          <w:szCs w:val="32"/>
        </w:rPr>
        <w:t>，邮箱</w:t>
      </w:r>
      <w:r>
        <w:rPr>
          <w:rFonts w:ascii="Times New Roman" w:eastAsia="仿宋" w:hAnsi="Times New Roman" w:cs="Times New Roman"/>
          <w:color w:val="000000" w:themeColor="text1"/>
          <w:sz w:val="32"/>
          <w:szCs w:val="32"/>
        </w:rPr>
        <w:t>xmbjzzc@126.com</w:t>
      </w:r>
      <w:r>
        <w:rPr>
          <w:rFonts w:ascii="Times New Roman" w:eastAsia="仿宋" w:hAnsi="Times New Roman" w:cs="Times New Roman"/>
          <w:color w:val="000000" w:themeColor="text1"/>
          <w:sz w:val="32"/>
          <w:szCs w:val="32"/>
        </w:rPr>
        <w:t>。</w:t>
      </w:r>
    </w:p>
    <w:p w14:paraId="01BFFA4D" w14:textId="77777777" w:rsidR="00812816" w:rsidRDefault="00A01252">
      <w:pPr>
        <w:spacing w:line="52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欢迎各位考生对我们的工作进行监督。</w:t>
      </w:r>
    </w:p>
    <w:p w14:paraId="3CF21AEA" w14:textId="77777777" w:rsidR="00812816" w:rsidRDefault="00812816">
      <w:pPr>
        <w:spacing w:line="520" w:lineRule="exact"/>
        <w:ind w:firstLineChars="200" w:firstLine="640"/>
        <w:rPr>
          <w:rFonts w:ascii="Times New Roman" w:eastAsia="仿宋" w:hAnsi="Times New Roman" w:cs="Times New Roman"/>
          <w:color w:val="000000" w:themeColor="text1"/>
          <w:sz w:val="32"/>
          <w:szCs w:val="32"/>
        </w:rPr>
      </w:pPr>
    </w:p>
    <w:p w14:paraId="2EFF4CAB" w14:textId="77777777" w:rsidR="00812816" w:rsidRDefault="00A01252">
      <w:pPr>
        <w:spacing w:line="52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附件：</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．面试人员名单</w:t>
      </w:r>
    </w:p>
    <w:p w14:paraId="132CF572" w14:textId="7BF372D5" w:rsidR="00812816" w:rsidRDefault="00A01252">
      <w:pPr>
        <w:spacing w:line="520" w:lineRule="exact"/>
        <w:ind w:firstLineChars="500" w:firstLine="160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．放弃面试资格声明</w:t>
      </w:r>
    </w:p>
    <w:p w14:paraId="458952BC" w14:textId="77777777" w:rsidR="0005508B" w:rsidRDefault="0005508B">
      <w:pPr>
        <w:spacing w:line="520" w:lineRule="exact"/>
        <w:ind w:firstLineChars="500" w:firstLine="1600"/>
        <w:rPr>
          <w:rFonts w:ascii="Times New Roman" w:eastAsia="仿宋" w:hAnsi="Times New Roman" w:cs="Times New Roman" w:hint="eastAsia"/>
          <w:color w:val="000000" w:themeColor="text1"/>
          <w:sz w:val="32"/>
          <w:szCs w:val="32"/>
        </w:rPr>
      </w:pPr>
    </w:p>
    <w:p w14:paraId="3ED0C82B" w14:textId="77777777" w:rsidR="00812816" w:rsidRDefault="00A01252">
      <w:pPr>
        <w:spacing w:line="52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  </w:t>
      </w:r>
    </w:p>
    <w:p w14:paraId="6A9BE479" w14:textId="77777777" w:rsidR="00812816" w:rsidRDefault="00A01252">
      <w:pPr>
        <w:spacing w:line="520" w:lineRule="exact"/>
        <w:ind w:firstLineChars="200" w:firstLine="640"/>
        <w:jc w:val="right"/>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厦门出入境边防检查总站</w:t>
      </w:r>
      <w:r>
        <w:rPr>
          <w:rFonts w:ascii="Times New Roman" w:eastAsia="仿宋" w:hAnsi="Times New Roman" w:cs="Times New Roman"/>
          <w:color w:val="000000" w:themeColor="text1"/>
          <w:sz w:val="32"/>
          <w:szCs w:val="32"/>
        </w:rPr>
        <w:t xml:space="preserve">    </w:t>
      </w:r>
    </w:p>
    <w:p w14:paraId="7998E167" w14:textId="282DAD62" w:rsidR="00812816" w:rsidRDefault="00A01252">
      <w:pPr>
        <w:spacing w:line="520" w:lineRule="exact"/>
        <w:ind w:right="480" w:firstLineChars="200" w:firstLine="640"/>
        <w:jc w:val="right"/>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月</w:t>
      </w:r>
      <w:r w:rsidR="00EE219D">
        <w:rPr>
          <w:rFonts w:ascii="Times New Roman" w:eastAsia="仿宋" w:hAnsi="Times New Roman" w:cs="Times New Roman"/>
          <w:color w:val="000000" w:themeColor="text1"/>
          <w:sz w:val="32"/>
          <w:szCs w:val="32"/>
        </w:rPr>
        <w:t>24</w:t>
      </w:r>
      <w:r>
        <w:rPr>
          <w:rFonts w:ascii="Times New Roman" w:eastAsia="仿宋" w:hAnsi="Times New Roman" w:cs="Times New Roman"/>
          <w:color w:val="000000" w:themeColor="text1"/>
          <w:sz w:val="32"/>
          <w:szCs w:val="32"/>
        </w:rPr>
        <w:t>日</w:t>
      </w:r>
    </w:p>
    <w:sectPr w:rsidR="00812816">
      <w:footerReference w:type="default" r:id="rId6"/>
      <w:pgSz w:w="11906" w:h="16838"/>
      <w:pgMar w:top="1871" w:right="1531" w:bottom="1871"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5C3A0" w14:textId="77777777" w:rsidR="0020390F" w:rsidRDefault="0020390F">
      <w:r>
        <w:separator/>
      </w:r>
    </w:p>
  </w:endnote>
  <w:endnote w:type="continuationSeparator" w:id="0">
    <w:p w14:paraId="09123938" w14:textId="77777777" w:rsidR="0020390F" w:rsidRDefault="0020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896175"/>
    </w:sdtPr>
    <w:sdtEndPr>
      <w:rPr>
        <w:rFonts w:asciiTheme="minorEastAsia" w:hAnsiTheme="minorEastAsia"/>
        <w:sz w:val="32"/>
        <w:szCs w:val="32"/>
      </w:rPr>
    </w:sdtEndPr>
    <w:sdtContent>
      <w:p w14:paraId="729B84C3" w14:textId="235E5DF1" w:rsidR="00812816" w:rsidRDefault="00A01252">
        <w:pPr>
          <w:pStyle w:val="a7"/>
          <w:jc w:val="center"/>
          <w:rPr>
            <w:rFonts w:asciiTheme="minorEastAsia" w:hAnsiTheme="minorEastAsia"/>
            <w:sz w:val="32"/>
            <w:szCs w:val="32"/>
          </w:rPr>
        </w:pPr>
        <w:r>
          <w:rPr>
            <w:rFonts w:asciiTheme="minorEastAsia" w:hAnsiTheme="minorEastAsia"/>
            <w:sz w:val="32"/>
            <w:szCs w:val="32"/>
          </w:rPr>
          <w:fldChar w:fldCharType="begin"/>
        </w:r>
        <w:r>
          <w:rPr>
            <w:rFonts w:asciiTheme="minorEastAsia" w:hAnsiTheme="minorEastAsia"/>
            <w:sz w:val="32"/>
            <w:szCs w:val="32"/>
          </w:rPr>
          <w:instrText>PAGE   \* MERGEFORMAT</w:instrText>
        </w:r>
        <w:r>
          <w:rPr>
            <w:rFonts w:asciiTheme="minorEastAsia" w:hAnsiTheme="minorEastAsia"/>
            <w:sz w:val="32"/>
            <w:szCs w:val="32"/>
          </w:rPr>
          <w:fldChar w:fldCharType="separate"/>
        </w:r>
        <w:r w:rsidR="0020390F" w:rsidRPr="0020390F">
          <w:rPr>
            <w:rFonts w:asciiTheme="minorEastAsia" w:hAnsiTheme="minorEastAsia"/>
            <w:noProof/>
            <w:sz w:val="32"/>
            <w:szCs w:val="32"/>
            <w:lang w:val="zh-CN"/>
          </w:rPr>
          <w:t>-</w:t>
        </w:r>
        <w:r w:rsidR="0020390F">
          <w:rPr>
            <w:rFonts w:asciiTheme="minorEastAsia" w:hAnsiTheme="minorEastAsia"/>
            <w:noProof/>
            <w:sz w:val="32"/>
            <w:szCs w:val="32"/>
          </w:rPr>
          <w:t xml:space="preserve"> 1 -</w:t>
        </w:r>
        <w:r>
          <w:rPr>
            <w:rFonts w:asciiTheme="minorEastAsia" w:hAnsiTheme="minorEastAsia"/>
            <w:sz w:val="32"/>
            <w:szCs w:val="32"/>
          </w:rPr>
          <w:fldChar w:fldCharType="end"/>
        </w:r>
      </w:p>
    </w:sdtContent>
  </w:sdt>
  <w:p w14:paraId="5341215A" w14:textId="77777777" w:rsidR="00812816" w:rsidRDefault="0081281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1954F" w14:textId="77777777" w:rsidR="0020390F" w:rsidRDefault="0020390F">
      <w:r>
        <w:separator/>
      </w:r>
    </w:p>
  </w:footnote>
  <w:footnote w:type="continuationSeparator" w:id="0">
    <w:p w14:paraId="0691D56B" w14:textId="77777777" w:rsidR="0020390F" w:rsidRDefault="00203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wMDBkZjgwYTUzNGEwNWZiNDE0MTlkMjk0ZmY2ODUifQ=="/>
  </w:docVars>
  <w:rsids>
    <w:rsidRoot w:val="002F20B4"/>
    <w:rsid w:val="00017948"/>
    <w:rsid w:val="00035DE2"/>
    <w:rsid w:val="0005391D"/>
    <w:rsid w:val="0005508B"/>
    <w:rsid w:val="0009130E"/>
    <w:rsid w:val="0009376A"/>
    <w:rsid w:val="000A026A"/>
    <w:rsid w:val="000C67B1"/>
    <w:rsid w:val="000C6826"/>
    <w:rsid w:val="000F2E51"/>
    <w:rsid w:val="001200D2"/>
    <w:rsid w:val="0012532E"/>
    <w:rsid w:val="00145661"/>
    <w:rsid w:val="00151DF4"/>
    <w:rsid w:val="00157A6C"/>
    <w:rsid w:val="00162B7B"/>
    <w:rsid w:val="001B3902"/>
    <w:rsid w:val="001C16AC"/>
    <w:rsid w:val="001E7FB4"/>
    <w:rsid w:val="0020390F"/>
    <w:rsid w:val="002151CB"/>
    <w:rsid w:val="002155AC"/>
    <w:rsid w:val="002324E2"/>
    <w:rsid w:val="0024696E"/>
    <w:rsid w:val="00273740"/>
    <w:rsid w:val="002748C8"/>
    <w:rsid w:val="002806FB"/>
    <w:rsid w:val="00281230"/>
    <w:rsid w:val="00292DC7"/>
    <w:rsid w:val="002D53A5"/>
    <w:rsid w:val="002E1AA8"/>
    <w:rsid w:val="002F20B4"/>
    <w:rsid w:val="002F7710"/>
    <w:rsid w:val="0032254E"/>
    <w:rsid w:val="0032256D"/>
    <w:rsid w:val="00330747"/>
    <w:rsid w:val="00346EF7"/>
    <w:rsid w:val="003516C1"/>
    <w:rsid w:val="0036714C"/>
    <w:rsid w:val="003B43F6"/>
    <w:rsid w:val="003C3633"/>
    <w:rsid w:val="003D120A"/>
    <w:rsid w:val="003D49E4"/>
    <w:rsid w:val="003F6333"/>
    <w:rsid w:val="00404BFA"/>
    <w:rsid w:val="00411B81"/>
    <w:rsid w:val="00421889"/>
    <w:rsid w:val="00422D15"/>
    <w:rsid w:val="0042361D"/>
    <w:rsid w:val="00465BC8"/>
    <w:rsid w:val="004742B9"/>
    <w:rsid w:val="00483564"/>
    <w:rsid w:val="004B3D1B"/>
    <w:rsid w:val="004E4D2D"/>
    <w:rsid w:val="005666A7"/>
    <w:rsid w:val="005931DD"/>
    <w:rsid w:val="005C0CCD"/>
    <w:rsid w:val="005C4E2F"/>
    <w:rsid w:val="005E1FF1"/>
    <w:rsid w:val="005E21C8"/>
    <w:rsid w:val="006212C8"/>
    <w:rsid w:val="00661D50"/>
    <w:rsid w:val="00667BDF"/>
    <w:rsid w:val="00683C67"/>
    <w:rsid w:val="006B1169"/>
    <w:rsid w:val="00704E4F"/>
    <w:rsid w:val="00716D21"/>
    <w:rsid w:val="007751C3"/>
    <w:rsid w:val="007A6CD5"/>
    <w:rsid w:val="007E3E68"/>
    <w:rsid w:val="007F0912"/>
    <w:rsid w:val="00812816"/>
    <w:rsid w:val="0082103D"/>
    <w:rsid w:val="00826705"/>
    <w:rsid w:val="0089475F"/>
    <w:rsid w:val="008C49C8"/>
    <w:rsid w:val="008F1BE6"/>
    <w:rsid w:val="00911B46"/>
    <w:rsid w:val="00920CCA"/>
    <w:rsid w:val="0092567B"/>
    <w:rsid w:val="00933FB8"/>
    <w:rsid w:val="009524DF"/>
    <w:rsid w:val="00974D6F"/>
    <w:rsid w:val="00985339"/>
    <w:rsid w:val="00986926"/>
    <w:rsid w:val="009B34CE"/>
    <w:rsid w:val="009C76C5"/>
    <w:rsid w:val="009C7FF2"/>
    <w:rsid w:val="009E59C6"/>
    <w:rsid w:val="009F40BC"/>
    <w:rsid w:val="00A01252"/>
    <w:rsid w:val="00A01F02"/>
    <w:rsid w:val="00A0532E"/>
    <w:rsid w:val="00A3307C"/>
    <w:rsid w:val="00AA220D"/>
    <w:rsid w:val="00AA7332"/>
    <w:rsid w:val="00AE7775"/>
    <w:rsid w:val="00B227F7"/>
    <w:rsid w:val="00B330C4"/>
    <w:rsid w:val="00B558BB"/>
    <w:rsid w:val="00B74F7F"/>
    <w:rsid w:val="00B97524"/>
    <w:rsid w:val="00BA6F52"/>
    <w:rsid w:val="00BB0DCA"/>
    <w:rsid w:val="00BB2957"/>
    <w:rsid w:val="00BE746A"/>
    <w:rsid w:val="00C041CF"/>
    <w:rsid w:val="00C64221"/>
    <w:rsid w:val="00C71C5B"/>
    <w:rsid w:val="00CA646D"/>
    <w:rsid w:val="00CA7D16"/>
    <w:rsid w:val="00CB07DD"/>
    <w:rsid w:val="00CB3E5C"/>
    <w:rsid w:val="00CB6A53"/>
    <w:rsid w:val="00CC5688"/>
    <w:rsid w:val="00D0668B"/>
    <w:rsid w:val="00D21A7D"/>
    <w:rsid w:val="00D37F76"/>
    <w:rsid w:val="00D829E6"/>
    <w:rsid w:val="00DC2D54"/>
    <w:rsid w:val="00DD43D4"/>
    <w:rsid w:val="00DE7DF5"/>
    <w:rsid w:val="00E00BB3"/>
    <w:rsid w:val="00E0507E"/>
    <w:rsid w:val="00E1646C"/>
    <w:rsid w:val="00E172A3"/>
    <w:rsid w:val="00E22B10"/>
    <w:rsid w:val="00E33F06"/>
    <w:rsid w:val="00E373F6"/>
    <w:rsid w:val="00E41A0B"/>
    <w:rsid w:val="00E45A43"/>
    <w:rsid w:val="00E65EC1"/>
    <w:rsid w:val="00EE219D"/>
    <w:rsid w:val="00F1585C"/>
    <w:rsid w:val="00F212B2"/>
    <w:rsid w:val="00F2471A"/>
    <w:rsid w:val="00F450F8"/>
    <w:rsid w:val="00F61CE0"/>
    <w:rsid w:val="00FC7012"/>
    <w:rsid w:val="00FD1FC9"/>
    <w:rsid w:val="00FE495F"/>
    <w:rsid w:val="07F43DEB"/>
    <w:rsid w:val="1DB806BA"/>
    <w:rsid w:val="21855AE8"/>
    <w:rsid w:val="286509C2"/>
    <w:rsid w:val="2E637286"/>
    <w:rsid w:val="406A5D17"/>
    <w:rsid w:val="43AF4902"/>
    <w:rsid w:val="4E775AC5"/>
    <w:rsid w:val="4FB90DA2"/>
    <w:rsid w:val="515245C0"/>
    <w:rsid w:val="5A4E1B8B"/>
    <w:rsid w:val="5BBF7D40"/>
    <w:rsid w:val="651B2C0F"/>
    <w:rsid w:val="655B75FF"/>
    <w:rsid w:val="69A42419"/>
    <w:rsid w:val="6C02038C"/>
    <w:rsid w:val="76EC6B38"/>
    <w:rsid w:val="7CA031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29464"/>
  <w15:docId w15:val="{1EADCE4C-8882-4610-AAB7-68BC394C7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ascii="Times New Roman" w:eastAsia="黑体" w:hAnsi="Times New Roman" w:cs="Times New Roman"/>
      <w:sz w:val="32"/>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qFormat/>
    <w:rPr>
      <w:b/>
    </w:rPr>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缩进 字符"/>
    <w:basedOn w:val="a0"/>
    <w:link w:val="a3"/>
    <w:qFormat/>
    <w:rPr>
      <w:rFonts w:ascii="Times New Roman" w:eastAsia="黑体"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632</Words>
  <Characters>3608</Characters>
  <Application>Microsoft Office Word</Application>
  <DocSecurity>0</DocSecurity>
  <Lines>30</Lines>
  <Paragraphs>8</Paragraphs>
  <ScaleCrop>false</ScaleCrop>
  <Company>Microsoft</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陈俊毅</dc:creator>
  <cp:lastModifiedBy>朱</cp:lastModifiedBy>
  <cp:revision>7</cp:revision>
  <cp:lastPrinted>2023-03-23T04:50:00Z</cp:lastPrinted>
  <dcterms:created xsi:type="dcterms:W3CDTF">2023-03-23T04:50:00Z</dcterms:created>
  <dcterms:modified xsi:type="dcterms:W3CDTF">2023-03-24T08:18:00Z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B5B187E48F4E4F619834CD300A63BE6B</vt:lpwstr>
  </property>
</Properties>
</file>