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0D2B2">
      <w:pPr>
        <w:widowControl w:val="0"/>
        <w:spacing w:after="0"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海口出入境边防检查总站</w:t>
      </w:r>
    </w:p>
    <w:p w14:paraId="5A9A253B">
      <w:pPr>
        <w:widowControl w:val="0"/>
        <w:spacing w:after="0" w:line="560" w:lineRule="exact"/>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2026年度</w:t>
      </w:r>
      <w:r>
        <w:rPr>
          <w:rFonts w:hint="eastAsia" w:ascii="Times New Roman" w:hAnsi="Times New Roman" w:eastAsia="方正小标宋简体" w:cs="Times New Roman"/>
          <w:sz w:val="44"/>
          <w:szCs w:val="44"/>
        </w:rPr>
        <w:t>补充</w:t>
      </w:r>
      <w:r>
        <w:rPr>
          <w:rFonts w:ascii="Times New Roman" w:hAnsi="Times New Roman" w:eastAsia="方正小标宋简体" w:cs="Times New Roman"/>
          <w:sz w:val="44"/>
          <w:szCs w:val="44"/>
        </w:rPr>
        <w:t>录用公务员面试公告</w:t>
      </w:r>
    </w:p>
    <w:p w14:paraId="2145A18E">
      <w:pPr>
        <w:widowControl w:val="0"/>
        <w:spacing w:after="0" w:line="560" w:lineRule="exact"/>
        <w:ind w:firstLine="640" w:firstLineChars="200"/>
        <w:rPr>
          <w:rFonts w:ascii="Times New Roman" w:hAnsi="Times New Roman" w:eastAsia="仿宋_GB2312" w:cs="Times New Roman"/>
          <w:sz w:val="32"/>
          <w:szCs w:val="32"/>
        </w:rPr>
      </w:pPr>
    </w:p>
    <w:p w14:paraId="29635E44">
      <w:pPr>
        <w:widowControl w:val="0"/>
        <w:spacing w:after="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sz w:val="32"/>
          <w:szCs w:val="32"/>
        </w:rPr>
        <w:t>根据公务员录用工作有关规定，现就海口出入境边防检查总站202</w:t>
      </w:r>
      <w:r>
        <w:rPr>
          <w:rFonts w:hint="eastAsia" w:ascii="Times New Roman" w:hAnsi="Times New Roman" w:eastAsia="仿宋_GB2312"/>
          <w:sz w:val="32"/>
          <w:szCs w:val="32"/>
        </w:rPr>
        <w:t>6年度补充</w:t>
      </w:r>
      <w:r>
        <w:rPr>
          <w:rFonts w:ascii="Times New Roman" w:hAnsi="Times New Roman" w:eastAsia="仿宋_GB2312"/>
          <w:sz w:val="32"/>
          <w:szCs w:val="32"/>
        </w:rPr>
        <w:t>录用公务员面试有关事宜公告如下：</w:t>
      </w:r>
    </w:p>
    <w:p w14:paraId="47153B68">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一、时间地点</w:t>
      </w:r>
    </w:p>
    <w:p w14:paraId="06B24736">
      <w:pPr>
        <w:widowControl w:val="0"/>
        <w:spacing w:after="0" w:line="560" w:lineRule="exact"/>
        <w:ind w:firstLine="640" w:firstLineChars="200"/>
        <w:jc w:val="both"/>
        <w:rPr>
          <w:rFonts w:ascii="Times New Roman" w:hAnsi="Times New Roman" w:eastAsia="楷体" w:cs="Times New Roman"/>
          <w:sz w:val="32"/>
          <w:szCs w:val="32"/>
        </w:rPr>
      </w:pPr>
      <w:r>
        <w:rPr>
          <w:rFonts w:ascii="Times New Roman" w:hAnsi="Times New Roman" w:eastAsia="楷体_GB2312" w:cs="Times New Roman"/>
          <w:sz w:val="32"/>
          <w:szCs w:val="32"/>
        </w:rPr>
        <w:t>（一）时间</w:t>
      </w:r>
    </w:p>
    <w:p w14:paraId="2E9AB23E">
      <w:pPr>
        <w:widowControl w:val="0"/>
        <w:spacing w:after="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2026年5月23日至5月25日</w:t>
      </w:r>
    </w:p>
    <w:p w14:paraId="6F487CE3">
      <w:pPr>
        <w:widowControl w:val="0"/>
        <w:spacing w:after="0" w:line="560" w:lineRule="exact"/>
        <w:ind w:firstLine="640" w:firstLineChars="200"/>
        <w:jc w:val="both"/>
        <w:rPr>
          <w:rFonts w:ascii="Times New Roman" w:hAnsi="Times New Roman" w:eastAsia="楷体_GB2312" w:cs="Times New Roman"/>
          <w:sz w:val="32"/>
          <w:szCs w:val="32"/>
        </w:rPr>
      </w:pPr>
      <w:r>
        <w:rPr>
          <w:rFonts w:ascii="Times New Roman" w:hAnsi="Times New Roman" w:eastAsia="楷体_GB2312" w:cs="Times New Roman"/>
          <w:sz w:val="32"/>
          <w:szCs w:val="32"/>
        </w:rPr>
        <w:t>（二）地点</w:t>
      </w:r>
    </w:p>
    <w:p w14:paraId="320D155A">
      <w:pPr>
        <w:widowControl w:val="0"/>
        <w:spacing w:after="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资格复审、心理素质测评、体能测评、面试均在</w:t>
      </w:r>
      <w:r>
        <w:rPr>
          <w:rFonts w:hint="eastAsia" w:ascii="Times New Roman" w:hAnsi="Times New Roman" w:eastAsia="仿宋_GB2312" w:cs="Times New Roman"/>
          <w:sz w:val="32"/>
          <w:szCs w:val="32"/>
        </w:rPr>
        <w:t>海口出入境边防检查总站</w:t>
      </w:r>
      <w:r>
        <w:rPr>
          <w:rFonts w:ascii="Times New Roman" w:hAnsi="Times New Roman" w:eastAsia="仿宋_GB2312" w:cs="Times New Roman"/>
          <w:sz w:val="32"/>
          <w:szCs w:val="32"/>
        </w:rPr>
        <w:t xml:space="preserve">开展。报到时，需出示身份证和笔试准考证。 </w:t>
      </w:r>
    </w:p>
    <w:p w14:paraId="1A574816">
      <w:pPr>
        <w:widowControl w:val="0"/>
        <w:spacing w:after="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地址：</w:t>
      </w:r>
      <w:r>
        <w:rPr>
          <w:rFonts w:hint="eastAsia" w:ascii="Times New Roman" w:hAnsi="Times New Roman" w:eastAsia="仿宋_GB2312" w:cs="Times New Roman"/>
          <w:sz w:val="32"/>
          <w:szCs w:val="32"/>
        </w:rPr>
        <w:t>海南省海口市龙华区</w:t>
      </w:r>
      <w:r>
        <w:rPr>
          <w:rFonts w:ascii="Times New Roman" w:hAnsi="Times New Roman" w:eastAsia="仿宋_GB2312" w:cs="Times New Roman"/>
          <w:sz w:val="32"/>
          <w:szCs w:val="32"/>
        </w:rPr>
        <w:t>金塘街</w:t>
      </w:r>
      <w:r>
        <w:rPr>
          <w:rFonts w:hint="eastAsia" w:ascii="Times New Roman" w:hAnsi="Times New Roman" w:eastAsia="仿宋_GB2312" w:cs="Times New Roman"/>
          <w:sz w:val="32"/>
          <w:szCs w:val="32"/>
        </w:rPr>
        <w:t>1号</w:t>
      </w:r>
      <w:r>
        <w:rPr>
          <w:rFonts w:ascii="Times New Roman" w:hAnsi="Times New Roman" w:eastAsia="仿宋_GB2312" w:cs="Times New Roman"/>
          <w:sz w:val="32"/>
          <w:szCs w:val="32"/>
        </w:rPr>
        <w:t>。</w:t>
      </w:r>
    </w:p>
    <w:p w14:paraId="091D518B">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二、进入面试人员</w:t>
      </w:r>
    </w:p>
    <w:p w14:paraId="14F59965">
      <w:pPr>
        <w:widowControl w:val="0"/>
        <w:spacing w:after="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面试人员名单详见附件1。</w:t>
      </w:r>
    </w:p>
    <w:p w14:paraId="0D35EA6D">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三、放弃面试的处理</w:t>
      </w:r>
    </w:p>
    <w:p w14:paraId="6363B7C9">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放弃面试者须填写《放弃面试资格声明》（见附件2），经本人签名后，</w:t>
      </w:r>
      <w:r>
        <w:rPr>
          <w:rFonts w:ascii="Times New Roman" w:hAnsi="Times New Roman" w:eastAsia="仿宋_GB2312" w:cs="Times New Roman"/>
          <w:bCs/>
          <w:sz w:val="32"/>
          <w:szCs w:val="32"/>
        </w:rPr>
        <w:t>于2026年</w:t>
      </w:r>
      <w:r>
        <w:rPr>
          <w:rFonts w:ascii="Times New Roman" w:hAnsi="Times New Roman" w:eastAsia="仿宋_GB2312" w:cs="Times New Roman"/>
          <w:sz w:val="32"/>
          <w:szCs w:val="32"/>
        </w:rPr>
        <w:t>5</w:t>
      </w:r>
      <w:r>
        <w:rPr>
          <w:rFonts w:ascii="Times New Roman" w:hAnsi="Times New Roman" w:eastAsia="仿宋_GB2312" w:cs="Times New Roman"/>
          <w:bCs/>
          <w:sz w:val="32"/>
          <w:szCs w:val="32"/>
        </w:rPr>
        <w:t>月</w:t>
      </w:r>
      <w:r>
        <w:rPr>
          <w:rFonts w:ascii="Times New Roman" w:hAnsi="Times New Roman" w:eastAsia="仿宋_GB2312" w:cs="Times New Roman"/>
          <w:sz w:val="32"/>
          <w:szCs w:val="32"/>
        </w:rPr>
        <w:t>19</w:t>
      </w:r>
      <w:r>
        <w:rPr>
          <w:rFonts w:ascii="Times New Roman" w:hAnsi="Times New Roman" w:eastAsia="仿宋_GB2312" w:cs="Times New Roman"/>
          <w:bCs/>
          <w:sz w:val="32"/>
          <w:szCs w:val="32"/>
        </w:rPr>
        <w:t>日前将</w:t>
      </w:r>
      <w:r>
        <w:rPr>
          <w:rFonts w:ascii="Times New Roman" w:hAnsi="Times New Roman" w:eastAsia="仿宋_GB2312" w:cs="Times New Roman"/>
          <w:sz w:val="32"/>
          <w:szCs w:val="32"/>
        </w:rPr>
        <w:t>扫描件（jpg或pdf格式，大小不超过1M）发送至海口出入境边防检查总站招录专用邮箱（375971222@qq.com），并致电确认（0898-66195525），前期已发送的无需再次发送。</w:t>
      </w:r>
    </w:p>
    <w:p w14:paraId="5E462CE0">
      <w:pPr>
        <w:widowControl w:val="0"/>
        <w:spacing w:after="0" w:line="54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未在规定时间内填报放弃面试声明，又因个人原因不参加面试的，将视情节上报中央公务员主管部门记入诚信档案。</w:t>
      </w:r>
    </w:p>
    <w:p w14:paraId="07ADD77F">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四、资格复审</w:t>
      </w:r>
    </w:p>
    <w:p w14:paraId="37B31747">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资格复审分为线上资格复审及现场资格复审两个环节。</w:t>
      </w:r>
    </w:p>
    <w:p w14:paraId="292909C3">
      <w:pPr>
        <w:widowControl w:val="0"/>
        <w:spacing w:after="0" w:line="560" w:lineRule="exact"/>
        <w:ind w:firstLine="640" w:firstLineChars="200"/>
        <w:jc w:val="both"/>
        <w:rPr>
          <w:rFonts w:ascii="Times New Roman" w:hAnsi="Times New Roman" w:eastAsia="楷体_GB2312" w:cs="Times New Roman"/>
          <w:sz w:val="32"/>
          <w:szCs w:val="32"/>
        </w:rPr>
      </w:pPr>
      <w:r>
        <w:rPr>
          <w:rFonts w:ascii="Times New Roman" w:hAnsi="Times New Roman" w:eastAsia="楷体_GB2312" w:cs="Times New Roman"/>
          <w:sz w:val="32"/>
          <w:szCs w:val="32"/>
        </w:rPr>
        <w:t>（一）线上资格复审</w:t>
      </w:r>
    </w:p>
    <w:p w14:paraId="155D7B6D">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请考生于</w:t>
      </w:r>
      <w:r>
        <w:rPr>
          <w:rFonts w:ascii="Times New Roman" w:hAnsi="Times New Roman" w:eastAsia="仿宋_GB2312" w:cs="Times New Roman"/>
          <w:bCs/>
          <w:sz w:val="32"/>
          <w:szCs w:val="32"/>
        </w:rPr>
        <w:t>2026年</w:t>
      </w:r>
      <w:r>
        <w:rPr>
          <w:rFonts w:ascii="Times New Roman" w:hAnsi="Times New Roman" w:eastAsia="仿宋_GB2312" w:cs="Times New Roman"/>
          <w:sz w:val="32"/>
          <w:szCs w:val="32"/>
        </w:rPr>
        <w:t>5月20日</w:t>
      </w:r>
      <w:r>
        <w:rPr>
          <w:rFonts w:ascii="Times New Roman" w:hAnsi="Times New Roman" w:eastAsia="仿宋_GB2312" w:cs="Times New Roman"/>
          <w:bCs/>
          <w:sz w:val="32"/>
          <w:szCs w:val="32"/>
        </w:rPr>
        <w:t>前将以下材料（正反面）扫描件统一打包发送至</w:t>
      </w:r>
      <w:r>
        <w:rPr>
          <w:rFonts w:ascii="Times New Roman" w:hAnsi="Times New Roman" w:eastAsia="仿宋_GB2312" w:cs="Times New Roman"/>
          <w:sz w:val="32"/>
          <w:szCs w:val="32"/>
        </w:rPr>
        <w:t>海口出入境边防检查总站招录专用邮箱接受线上资格复审。相关材料须清晰扫描，不具备扫描条件的也可拍照。</w:t>
      </w:r>
    </w:p>
    <w:p w14:paraId="08C20105">
      <w:pPr>
        <w:widowControl w:val="0"/>
        <w:spacing w:after="0" w:line="5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ascii="Times New Roman" w:hAnsi="Times New Roman" w:eastAsia="仿宋_GB2312" w:cs="Times New Roman"/>
          <w:sz w:val="32"/>
          <w:szCs w:val="32"/>
        </w:rPr>
        <w:t>本人身份证、学生证或工作证。</w:t>
      </w:r>
    </w:p>
    <w:p w14:paraId="0CACFDDD">
      <w:pPr>
        <w:widowControl w:val="0"/>
        <w:spacing w:after="0" w:line="5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ascii="Times New Roman" w:hAnsi="Times New Roman" w:eastAsia="仿宋_GB2312" w:cs="Times New Roman"/>
          <w:sz w:val="32"/>
          <w:szCs w:val="32"/>
        </w:rPr>
        <w:t>1寸彩色证件照（以本人姓名、准考证号命名）。</w:t>
      </w:r>
    </w:p>
    <w:p w14:paraId="2B97D5D5">
      <w:pPr>
        <w:widowControl w:val="0"/>
        <w:spacing w:after="0" w:line="5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w:t>
      </w:r>
      <w:r>
        <w:rPr>
          <w:rFonts w:ascii="Times New Roman" w:hAnsi="Times New Roman" w:eastAsia="仿宋_GB2312" w:cs="Times New Roman"/>
          <w:sz w:val="32"/>
          <w:szCs w:val="32"/>
        </w:rPr>
        <w:t>公共科目笔试准考证。</w:t>
      </w:r>
    </w:p>
    <w:p w14:paraId="3C4FB936">
      <w:pPr>
        <w:widowControl w:val="0"/>
        <w:spacing w:after="0" w:line="5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ascii="Times New Roman" w:hAnsi="Times New Roman" w:eastAsia="仿宋_GB2312" w:cs="Times New Roman"/>
          <w:sz w:val="32"/>
          <w:szCs w:val="32"/>
        </w:rPr>
        <w:t>考生报名登记表（须从报名系统导出，双面打印，贴好照片。如实、详细填写个人学习、工作经历，时间必须连续，并注明各学习阶段是否在职学习，取得何种学历和学位；应与系统填报信息保持一致，不得更改、不得手写。确需修改的，应在备注栏注明修改项及修改原因）。</w:t>
      </w:r>
    </w:p>
    <w:p w14:paraId="7531277A">
      <w:pPr>
        <w:widowControl w:val="0"/>
        <w:spacing w:after="0" w:line="5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高等教育各阶段学历、学位证书。</w:t>
      </w:r>
    </w:p>
    <w:p w14:paraId="46445CB9">
      <w:pPr>
        <w:widowControl w:val="0"/>
        <w:spacing w:after="0" w:line="5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w:t>
      </w:r>
      <w:r>
        <w:rPr>
          <w:rFonts w:ascii="Times New Roman" w:hAnsi="Times New Roman" w:eastAsia="仿宋_GB2312" w:cs="Times New Roman"/>
          <w:sz w:val="32"/>
          <w:szCs w:val="32"/>
        </w:rPr>
        <w:t>除上述材料外，考生需按照身份类别，提供以下材料：</w:t>
      </w:r>
    </w:p>
    <w:p w14:paraId="406748AB">
      <w:pPr>
        <w:widowControl w:val="0"/>
        <w:spacing w:after="0" w:line="540" w:lineRule="exact"/>
        <w:ind w:firstLine="643" w:firstLineChars="200"/>
        <w:jc w:val="both"/>
        <w:rPr>
          <w:rFonts w:ascii="Times New Roman" w:hAnsi="Times New Roman" w:eastAsia="仿宋_GB2312" w:cs="Times New Roman"/>
          <w:b/>
          <w:sz w:val="32"/>
          <w:szCs w:val="32"/>
        </w:rPr>
      </w:pPr>
      <w:r>
        <w:rPr>
          <w:rFonts w:ascii="Times New Roman" w:hAnsi="Times New Roman" w:eastAsia="仿宋_GB2312" w:cs="Times New Roman"/>
          <w:b/>
          <w:bCs/>
          <w:sz w:val="32"/>
          <w:szCs w:val="32"/>
        </w:rPr>
        <w:t>应届毕业生</w:t>
      </w:r>
      <w:r>
        <w:rPr>
          <w:rFonts w:ascii="Times New Roman" w:hAnsi="Times New Roman" w:eastAsia="仿宋_GB2312" w:cs="Times New Roman"/>
          <w:sz w:val="32"/>
          <w:szCs w:val="32"/>
        </w:rPr>
        <w:t>须提供由所在院校教务处、毕业生分配工作办公室（或就业指导部门）盖章、毕业生分配工作办公室负责人签字的</w:t>
      </w:r>
      <w:r>
        <w:rPr>
          <w:rFonts w:ascii="Times New Roman" w:hAnsi="Times New Roman" w:eastAsia="仿宋_GB2312" w:cs="Times New Roman"/>
          <w:b/>
          <w:bCs/>
          <w:sz w:val="32"/>
          <w:szCs w:val="32"/>
        </w:rPr>
        <w:t>报名推荐表</w:t>
      </w:r>
      <w:r>
        <w:rPr>
          <w:rFonts w:ascii="Times New Roman" w:hAnsi="Times New Roman" w:eastAsia="仿宋_GB2312" w:cs="Times New Roman"/>
          <w:sz w:val="32"/>
          <w:szCs w:val="32"/>
        </w:rPr>
        <w:t>（须从专题网站下载，双面打印，贴好照片，注明培养方式），以及教务处盖章的</w:t>
      </w:r>
      <w:r>
        <w:rPr>
          <w:rFonts w:ascii="Times New Roman" w:hAnsi="Times New Roman" w:eastAsia="仿宋_GB2312" w:cs="Times New Roman"/>
          <w:b/>
          <w:bCs/>
          <w:sz w:val="32"/>
          <w:szCs w:val="32"/>
        </w:rPr>
        <w:t>成绩单</w:t>
      </w:r>
      <w:r>
        <w:rPr>
          <w:rFonts w:hint="eastAsia" w:ascii="Times New Roman" w:hAnsi="Times New Roman" w:eastAsia="仿宋_GB2312" w:cs="Times New Roman"/>
          <w:b/>
          <w:bCs/>
          <w:sz w:val="32"/>
          <w:szCs w:val="32"/>
        </w:rPr>
        <w:t>。</w:t>
      </w:r>
    </w:p>
    <w:p w14:paraId="19FC0A61">
      <w:pPr>
        <w:widowControl w:val="0"/>
        <w:wordWrap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此外，</w:t>
      </w:r>
      <w:r>
        <w:rPr>
          <w:rFonts w:ascii="Times New Roman" w:hAnsi="Times New Roman" w:eastAsia="仿宋_GB2312" w:cs="Times New Roman"/>
          <w:b/>
          <w:sz w:val="32"/>
          <w:szCs w:val="32"/>
        </w:rPr>
        <w:t>有海外留学经历的</w:t>
      </w:r>
      <w:r>
        <w:rPr>
          <w:rFonts w:ascii="Times New Roman" w:hAnsi="Times New Roman" w:eastAsia="仿宋_GB2312" w:cs="Times New Roman"/>
          <w:sz w:val="32"/>
          <w:szCs w:val="32"/>
        </w:rPr>
        <w:t>还须提供国（境）外学习、生活、工作经历的情况说明（须本人手写签名）、公派学习说明材料（须选派单位出具）、国家移民管理局出入境记录查询结果、教育部留学服务中心认证的国外学历学位认证书。</w:t>
      </w:r>
    </w:p>
    <w:p w14:paraId="2159A5CD">
      <w:pPr>
        <w:widowControl w:val="0"/>
        <w:spacing w:after="0" w:line="560" w:lineRule="exact"/>
        <w:ind w:firstLine="640" w:firstLineChars="200"/>
        <w:jc w:val="both"/>
        <w:rPr>
          <w:rFonts w:ascii="Times New Roman" w:hAnsi="Times New Roman" w:eastAsia="楷体_GB2312" w:cs="Times New Roman"/>
          <w:sz w:val="32"/>
          <w:szCs w:val="32"/>
        </w:rPr>
      </w:pPr>
      <w:r>
        <w:rPr>
          <w:rFonts w:ascii="Times New Roman" w:hAnsi="Times New Roman" w:eastAsia="楷体_GB2312" w:cs="Times New Roman"/>
          <w:sz w:val="32"/>
          <w:szCs w:val="32"/>
        </w:rPr>
        <w:t>（二）现场资格复审</w:t>
      </w:r>
    </w:p>
    <w:p w14:paraId="39248DE1">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现场资格复审于2026年5月23日</w:t>
      </w:r>
      <w:r>
        <w:rPr>
          <w:rFonts w:hint="eastAsia" w:ascii="Times New Roman" w:hAnsi="Times New Roman" w:eastAsia="仿宋_GB2312" w:cs="Times New Roman"/>
          <w:sz w:val="32"/>
          <w:szCs w:val="32"/>
        </w:rPr>
        <w:t>开展</w:t>
      </w:r>
      <w:r>
        <w:rPr>
          <w:rFonts w:ascii="Times New Roman" w:hAnsi="Times New Roman" w:eastAsia="仿宋_GB2312" w:cs="Times New Roman"/>
          <w:sz w:val="32"/>
          <w:szCs w:val="32"/>
        </w:rPr>
        <w:t>，请考生</w:t>
      </w:r>
      <w:r>
        <w:rPr>
          <w:rFonts w:hint="eastAsia" w:ascii="Times New Roman" w:hAnsi="Times New Roman" w:eastAsia="仿宋_GB2312" w:cs="Times New Roman"/>
          <w:sz w:val="32"/>
          <w:szCs w:val="32"/>
        </w:rPr>
        <w:t>当日</w:t>
      </w:r>
      <w:r>
        <w:rPr>
          <w:rFonts w:ascii="Times New Roman" w:hAnsi="Times New Roman" w:eastAsia="仿宋_GB2312" w:cs="Times New Roman"/>
          <w:sz w:val="32"/>
          <w:szCs w:val="32"/>
        </w:rPr>
        <w:t>上午8:00前携带上述1至6项材料的原件和复印件到指定地点参加现场资格复审。</w:t>
      </w:r>
    </w:p>
    <w:p w14:paraId="7757EA49">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考生应对所提供材料的真实性负责，经审查不符合报考资格条件，材料不全或者有关材料中主要信息不实，影响资格审查结果的，取消面试资格；对于弄虚作假的，一经查实，通报所在工作单位或学校，并报中央公务员主管部门记入诚信档案，依规依纪依法严肃处理。</w:t>
      </w:r>
    </w:p>
    <w:p w14:paraId="158589E7">
      <w:pPr>
        <w:widowControl w:val="0"/>
        <w:spacing w:after="0" w:line="540" w:lineRule="exact"/>
        <w:ind w:firstLine="640" w:firstLineChars="200"/>
        <w:jc w:val="both"/>
        <w:rPr>
          <w:rFonts w:ascii="Times New Roman" w:hAnsi="Times New Roman" w:eastAsia="黑体" w:cs="Times New Roman"/>
          <w:sz w:val="30"/>
          <w:szCs w:val="30"/>
        </w:rPr>
      </w:pPr>
      <w:r>
        <w:rPr>
          <w:rFonts w:ascii="Times New Roman" w:hAnsi="Times New Roman" w:eastAsia="黑体" w:cs="Times New Roman"/>
          <w:sz w:val="32"/>
          <w:szCs w:val="32"/>
        </w:rPr>
        <w:t>资格审查贯穿录用工作全过程，在各环节发现考生存在不得报考的</w:t>
      </w:r>
      <w:r>
        <w:rPr>
          <w:rFonts w:ascii="Times New Roman" w:hAnsi="Times New Roman" w:eastAsia="黑体" w:cs="Times New Roman"/>
          <w:sz w:val="30"/>
          <w:szCs w:val="30"/>
        </w:rPr>
        <w:t>情形或者不符合报考资格条件的，招录机关均可取消其报考（录用）资格。</w:t>
      </w:r>
    </w:p>
    <w:p w14:paraId="11E09ECD">
      <w:pPr>
        <w:widowControl w:val="0"/>
        <w:spacing w:after="0"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、体能测评</w:t>
      </w:r>
    </w:p>
    <w:p w14:paraId="190A0A2A">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int="eastAsia" w:ascii="Times New Roman" w:hAnsi="Times New Roman" w:eastAsia="仿宋_GB2312" w:cs="Times New Roman"/>
          <w:sz w:val="32"/>
          <w:szCs w:val="32"/>
        </w:rPr>
        <w:t>体能</w:t>
      </w:r>
      <w:r>
        <w:rPr>
          <w:rFonts w:ascii="Times New Roman" w:hAnsi="Times New Roman" w:eastAsia="仿宋_GB2312" w:cs="Times New Roman"/>
          <w:sz w:val="32"/>
          <w:szCs w:val="32"/>
        </w:rPr>
        <w:t>测评于现场资格复审后进行。请考生自备适合运动的衣物，并携带身份证、笔试准考证</w:t>
      </w:r>
      <w:r>
        <w:rPr>
          <w:rFonts w:hint="eastAsia" w:ascii="Times New Roman" w:hAnsi="Times New Roman" w:eastAsia="仿宋_GB2312" w:cs="Times New Roman"/>
          <w:sz w:val="32"/>
          <w:szCs w:val="32"/>
        </w:rPr>
        <w:t>参加</w:t>
      </w:r>
      <w:r>
        <w:rPr>
          <w:rFonts w:ascii="Times New Roman" w:hAnsi="Times New Roman" w:eastAsia="仿宋_GB2312" w:cs="Times New Roman"/>
          <w:sz w:val="32"/>
          <w:szCs w:val="32"/>
        </w:rPr>
        <w:t>。</w:t>
      </w:r>
    </w:p>
    <w:p w14:paraId="2E34EB05">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（二）体能测评按照《公安机关录用人民警察体能测评项目和标准》执行，项目包括纵跳摸高、10米×4往返跑和1000米（男）/800米（女）跑。</w:t>
      </w:r>
    </w:p>
    <w:p w14:paraId="12B0F617">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体能测评项目凡一项不达标的，视为体能测评不合格，不再参加后续项目及环节。</w:t>
      </w:r>
    </w:p>
    <w:p w14:paraId="5946DE8F">
      <w:pPr>
        <w:widowControl w:val="0"/>
        <w:spacing w:after="0" w:line="560" w:lineRule="exact"/>
        <w:ind w:firstLine="640" w:firstLineChars="200"/>
        <w:jc w:val="both"/>
        <w:rPr>
          <w:rFonts w:ascii="Times New Roman" w:hAnsi="Times New Roman" w:eastAsia="黑体" w:cs="Times New Roman"/>
          <w:sz w:val="32"/>
          <w:szCs w:val="32"/>
        </w:rPr>
      </w:pPr>
      <w:r>
        <w:rPr>
          <w:rFonts w:hint="eastAsia" w:ascii="Times New Roman" w:hAnsi="Times New Roman" w:eastAsia="黑体" w:cs="Times New Roman"/>
          <w:sz w:val="32"/>
          <w:szCs w:val="32"/>
        </w:rPr>
        <w:t>六</w:t>
      </w:r>
      <w:r>
        <w:rPr>
          <w:rFonts w:ascii="Times New Roman" w:hAnsi="Times New Roman" w:eastAsia="黑体" w:cs="Times New Roman"/>
          <w:sz w:val="32"/>
          <w:szCs w:val="32"/>
        </w:rPr>
        <w:t>、心理素质测评</w:t>
      </w:r>
    </w:p>
    <w:p w14:paraId="4405F534">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（一）心理素质测评于</w:t>
      </w:r>
      <w:r>
        <w:rPr>
          <w:rFonts w:hint="eastAsia" w:ascii="Times New Roman" w:hAnsi="Times New Roman" w:eastAsia="仿宋_GB2312" w:cs="Times New Roman"/>
          <w:sz w:val="32"/>
          <w:szCs w:val="32"/>
        </w:rPr>
        <w:t>体能测评</w:t>
      </w:r>
      <w:r>
        <w:rPr>
          <w:rFonts w:ascii="Times New Roman" w:hAnsi="Times New Roman" w:eastAsia="仿宋_GB2312" w:cs="Times New Roman"/>
          <w:sz w:val="32"/>
          <w:szCs w:val="32"/>
        </w:rPr>
        <w:t>后进行。</w:t>
      </w:r>
    </w:p>
    <w:p w14:paraId="2FBA0A66">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（二）心理素质测评结果不计入总分，作为择优确定拟录用人员的重要参考。</w:t>
      </w:r>
    </w:p>
    <w:p w14:paraId="65A71FAD">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七、面试安排</w:t>
      </w:r>
    </w:p>
    <w:p w14:paraId="5C0A1766">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（一）面试采取现场面试方式，使用结构化面试题本。</w:t>
      </w:r>
    </w:p>
    <w:p w14:paraId="0BDE0E6B">
      <w:pPr>
        <w:widowControl w:val="0"/>
        <w:spacing w:after="0" w:line="540" w:lineRule="exact"/>
        <w:ind w:firstLine="640" w:firstLineChars="200"/>
        <w:jc w:val="both"/>
        <w:rPr>
          <w:rFonts w:ascii="Times New Roman" w:hAnsi="Times New Roman" w:eastAsia="黑体" w:cs="Times New Roman"/>
          <w:sz w:val="32"/>
          <w:szCs w:val="32"/>
        </w:rPr>
      </w:pPr>
      <w:r>
        <w:rPr>
          <w:rFonts w:ascii="Times New Roman" w:hAnsi="Times New Roman" w:eastAsia="仿宋_GB2312" w:cs="Times New Roman"/>
          <w:sz w:val="32"/>
          <w:szCs w:val="32"/>
        </w:rPr>
        <w:t>（二）</w:t>
      </w:r>
      <w:r>
        <w:rPr>
          <w:rFonts w:ascii="Times New Roman" w:hAnsi="Times New Roman" w:eastAsia="仿宋_GB2312" w:cs="Times New Roman"/>
          <w:bCs/>
          <w:sz w:val="32"/>
          <w:szCs w:val="32"/>
        </w:rPr>
        <w:t>面试时间</w:t>
      </w:r>
      <w:r>
        <w:rPr>
          <w:rFonts w:ascii="Times New Roman" w:hAnsi="Times New Roman" w:eastAsia="仿宋_GB2312" w:cs="Times New Roman"/>
          <w:sz w:val="32"/>
          <w:szCs w:val="32"/>
        </w:rPr>
        <w:t>为2026年5月24日。参加面试的考生须于当日上午7:30前到指定地点报到（携带身份证），全天封闭。</w:t>
      </w:r>
      <w:r>
        <w:rPr>
          <w:rFonts w:ascii="Times New Roman" w:hAnsi="Times New Roman" w:eastAsia="黑体" w:cs="Times New Roman"/>
          <w:sz w:val="32"/>
          <w:szCs w:val="32"/>
        </w:rPr>
        <w:t>截至面试当日上午8:30没有进入候考室的考生，视为自动放弃面试资格。</w:t>
      </w:r>
    </w:p>
    <w:p w14:paraId="5227ED6A">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八、综合成绩计算方式</w:t>
      </w:r>
    </w:p>
    <w:p w14:paraId="7EA41A60">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综合成绩＝笔试合成成绩（行政职业能力测验占40%，申论占30%，公安类专业科目考试占30%）×50%+面试成绩×50%。</w:t>
      </w:r>
    </w:p>
    <w:p w14:paraId="4C8C1C7B">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九、体检安排</w:t>
      </w:r>
    </w:p>
    <w:p w14:paraId="3CF0BCCC">
      <w:pPr>
        <w:widowControl w:val="0"/>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（一）体检人选的确定。</w:t>
      </w:r>
      <w:r>
        <w:rPr>
          <w:rFonts w:ascii="Times New Roman" w:hAnsi="Times New Roman" w:eastAsia="仿宋_GB2312" w:cs="Times New Roman"/>
          <w:spacing w:val="-4"/>
          <w:sz w:val="32"/>
          <w:szCs w:val="32"/>
        </w:rPr>
        <w:t>面试后按照综合成绩从高到低的顺序和与计划录用人数1.5:1的比例确定入围体检人选；参加面试人数与计划录用人数比例低于3:1的职位，考生面试成绩还须达到70分（面试合格分数线），方可进入体检。</w:t>
      </w:r>
    </w:p>
    <w:p w14:paraId="3D1F4E53">
      <w:pPr>
        <w:widowControl w:val="0"/>
        <w:tabs>
          <w:tab w:val="left" w:pos="5137"/>
        </w:tabs>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（二）体检定于2026年5月25日，地点在</w:t>
      </w:r>
      <w:r>
        <w:rPr>
          <w:rFonts w:hint="eastAsia" w:ascii="Times New Roman" w:hAnsi="Times New Roman" w:eastAsia="仿宋_GB2312" w:cs="Times New Roman"/>
          <w:sz w:val="32"/>
          <w:szCs w:val="32"/>
        </w:rPr>
        <w:t>海南海口</w:t>
      </w:r>
      <w:r>
        <w:rPr>
          <w:rFonts w:ascii="Times New Roman" w:hAnsi="Times New Roman" w:eastAsia="仿宋_GB2312" w:cs="Times New Roman"/>
          <w:sz w:val="32"/>
          <w:szCs w:val="32"/>
        </w:rPr>
        <w:t>。体检时考生需携带身份证原件</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具体安排将在面试结束后通知进入体检的考生。</w:t>
      </w:r>
    </w:p>
    <w:p w14:paraId="4AC20A49">
      <w:pPr>
        <w:widowControl w:val="0"/>
        <w:tabs>
          <w:tab w:val="left" w:pos="5137"/>
        </w:tabs>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（三）体检标准和有关要求严格按照相关文件执行。</w:t>
      </w:r>
    </w:p>
    <w:p w14:paraId="624A0B78">
      <w:pPr>
        <w:widowControl w:val="0"/>
        <w:tabs>
          <w:tab w:val="left" w:pos="5137"/>
        </w:tabs>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对在体检过程中弄虚作假或者隐瞒真实情况致使体检结果失真的考生，一经查实，取消报考（录用）资格。</w:t>
      </w:r>
    </w:p>
    <w:p w14:paraId="5273D535">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十、确定考察对象的原则和办法</w:t>
      </w:r>
    </w:p>
    <w:p w14:paraId="477E2E37">
      <w:pPr>
        <w:widowControl w:val="0"/>
        <w:spacing w:after="0" w:line="56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根据面试和体检结果，各职位按照综合成绩从高到低的顺序和与计划录用人数1:1的比例依次确定入围考察人选，遇有考生自动放弃或不得确定为拟录用人员情形造成考察对象空缺时，按照各职位综合成绩从高到低的顺序视情顺延递补考察对象。</w:t>
      </w:r>
    </w:p>
    <w:p w14:paraId="28F414D2">
      <w:pPr>
        <w:widowControl w:val="0"/>
        <w:spacing w:after="0" w:line="560" w:lineRule="exact"/>
        <w:ind w:firstLine="640" w:firstLineChars="200"/>
        <w:jc w:val="both"/>
        <w:rPr>
          <w:rFonts w:ascii="Times New Roman" w:hAnsi="Times New Roman" w:eastAsia="黑体" w:cs="Times New Roman"/>
          <w:sz w:val="32"/>
          <w:szCs w:val="32"/>
        </w:rPr>
      </w:pPr>
      <w:r>
        <w:rPr>
          <w:rFonts w:ascii="Times New Roman" w:hAnsi="Times New Roman" w:eastAsia="黑体" w:cs="Times New Roman"/>
          <w:sz w:val="32"/>
          <w:szCs w:val="32"/>
        </w:rPr>
        <w:t>十一、注意事项</w:t>
      </w:r>
    </w:p>
    <w:p w14:paraId="4A6804B0">
      <w:pPr>
        <w:widowControl w:val="0"/>
        <w:spacing w:after="0" w:line="560" w:lineRule="exact"/>
        <w:ind w:firstLine="640" w:firstLineChars="200"/>
        <w:jc w:val="both"/>
        <w:rPr>
          <w:rFonts w:ascii="Times New Roman" w:hAnsi="Times New Roman" w:eastAsia="仿宋_GB2312"/>
          <w:sz w:val="32"/>
          <w:szCs w:val="32"/>
        </w:rPr>
      </w:pPr>
      <w:r>
        <w:rPr>
          <w:rFonts w:ascii="Times New Roman" w:hAnsi="Times New Roman" w:eastAsia="仿宋_GB2312" w:cs="Times New Roman"/>
          <w:sz w:val="32"/>
          <w:szCs w:val="32"/>
        </w:rPr>
        <w:t>（一）</w:t>
      </w:r>
      <w:r>
        <w:rPr>
          <w:rFonts w:ascii="Times New Roman" w:hAnsi="Times New Roman" w:eastAsia="仿宋_GB2312"/>
          <w:sz w:val="32"/>
          <w:szCs w:val="32"/>
        </w:rPr>
        <w:t>根据《公务员法》第七十四条，公务员之间有夫妻关系、直系血亲关系、三代以内旁系血亲关系以及近姻亲关系的，不得在同一机关双方直接隶属于同一领导人员的职位或者有直接上下级领导关系的职位工作，也不得在其中一方担任领导职务的机关从事组织、人事、纪检、监察、审计和财务工作。根据《公务员录用规定》第二十条，公务员考试报考者不得报考录用后即构成公务员法第七十四条所列情形的职位，也不得报考与本人有夫妻关系、直系血亲关系、三代以内旁系血亲关系以及近姻亲关系的人员担任领导成员的用人单位的职位。如进入面试考生有上述情况，应自愿放弃面试。如在体检、考察、公示等后续阶段发现考生有上述情况的，取消</w:t>
      </w:r>
      <w:r>
        <w:rPr>
          <w:rFonts w:hint="eastAsia" w:ascii="Times New Roman" w:hAnsi="Times New Roman" w:eastAsia="仿宋_GB2312"/>
          <w:sz w:val="32"/>
          <w:szCs w:val="32"/>
        </w:rPr>
        <w:t>报考（</w:t>
      </w:r>
      <w:r>
        <w:rPr>
          <w:rFonts w:ascii="Times New Roman" w:hAnsi="Times New Roman" w:eastAsia="仿宋_GB2312"/>
          <w:sz w:val="32"/>
          <w:szCs w:val="32"/>
        </w:rPr>
        <w:t>录用</w:t>
      </w:r>
      <w:r>
        <w:rPr>
          <w:rFonts w:hint="eastAsia" w:ascii="Times New Roman" w:hAnsi="Times New Roman" w:eastAsia="仿宋_GB2312"/>
          <w:sz w:val="32"/>
          <w:szCs w:val="32"/>
        </w:rPr>
        <w:t>）</w:t>
      </w:r>
      <w:r>
        <w:rPr>
          <w:rFonts w:ascii="Times New Roman" w:hAnsi="Times New Roman" w:eastAsia="仿宋_GB2312"/>
          <w:sz w:val="32"/>
          <w:szCs w:val="32"/>
        </w:rPr>
        <w:t>资格。</w:t>
      </w:r>
    </w:p>
    <w:p w14:paraId="4E42E935">
      <w:pPr>
        <w:widowControl w:val="0"/>
        <w:spacing w:after="0" w:line="5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（二）面试当日按规定实行全天封闭管理，考生所携带的与面试无关的个人物品（包、通讯工具、食品饮品、文件资料等）均不得带入面试室和候考室，</w:t>
      </w:r>
      <w:r>
        <w:rPr>
          <w:rFonts w:ascii="Times New Roman" w:hAnsi="Times New Roman" w:eastAsia="仿宋_GB2312" w:cs="Times New Roman"/>
          <w:sz w:val="32"/>
          <w:szCs w:val="32"/>
        </w:rPr>
        <w:t>请考生在抵达面试地点前自行存放好个人物品。</w:t>
      </w:r>
      <w:r>
        <w:rPr>
          <w:rFonts w:hint="eastAsia" w:ascii="Times New Roman" w:hAnsi="Times New Roman" w:eastAsia="仿宋_GB2312" w:cs="Times New Roman"/>
          <w:sz w:val="32"/>
          <w:szCs w:val="32"/>
        </w:rPr>
        <w:t>进场前，将由工作人员使用仪器进行安检。如在候考及面试期间使用手机等电子设备，或违反面试考场规则</w:t>
      </w:r>
      <w:r>
        <w:rPr>
          <w:rFonts w:ascii="Times New Roman" w:hAnsi="Times New Roman" w:eastAsia="仿宋_GB2312" w:cs="Times New Roman"/>
          <w:sz w:val="32"/>
          <w:szCs w:val="32"/>
        </w:rPr>
        <w:t>、扰乱面试秩序的，将严格按规定处理。</w:t>
      </w:r>
    </w:p>
    <w:p w14:paraId="1CD170F0">
      <w:pPr>
        <w:widowControl w:val="0"/>
        <w:spacing w:after="0" w:line="540" w:lineRule="exact"/>
        <w:ind w:firstLine="640" w:firstLineChars="200"/>
        <w:jc w:val="both"/>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（三）考生在参加面试时，不得着制式服装，不得佩戴明显可见的首饰、徽章等。</w:t>
      </w:r>
    </w:p>
    <w:p w14:paraId="1C198C02">
      <w:pPr>
        <w:widowControl w:val="0"/>
        <w:spacing w:after="0" w:line="540" w:lineRule="exact"/>
        <w:ind w:firstLine="640" w:firstLineChars="200"/>
        <w:jc w:val="both"/>
        <w:rPr>
          <w:rFonts w:ascii="Times New Roman" w:hAnsi="Times New Roman" w:eastAsia="仿宋_GB2312"/>
          <w:sz w:val="32"/>
          <w:szCs w:val="32"/>
        </w:rPr>
      </w:pPr>
      <w:r>
        <w:rPr>
          <w:rFonts w:hint="eastAsia" w:ascii="Times New Roman" w:hAnsi="Times New Roman" w:eastAsia="仿宋_GB2312" w:cs="Times New Roman"/>
          <w:sz w:val="32"/>
          <w:szCs w:val="32"/>
        </w:rPr>
        <w:t>（四）</w:t>
      </w:r>
      <w:r>
        <w:rPr>
          <w:rFonts w:hint="eastAsia" w:ascii="Times New Roman" w:hAnsi="Times New Roman" w:eastAsia="仿宋_GB2312"/>
          <w:sz w:val="32"/>
          <w:szCs w:val="32"/>
        </w:rPr>
        <w:t>资格复审、人民警察职业心理素质测评、体能测评、面试和体检地点均在海南海口，请考生合理安排行程，按照本公告规定的时间和地点进行测评测试。</w:t>
      </w:r>
      <w:r>
        <w:rPr>
          <w:rFonts w:ascii="Times New Roman" w:hAnsi="Times New Roman" w:eastAsia="仿宋_GB2312"/>
          <w:sz w:val="32"/>
          <w:szCs w:val="32"/>
        </w:rPr>
        <w:t>因考生个人原因，致使无法通知或规定时间未到达指定地点的，视为自动放弃。</w:t>
      </w:r>
    </w:p>
    <w:p w14:paraId="3C308704">
      <w:pPr>
        <w:widowControl w:val="0"/>
        <w:tabs>
          <w:tab w:val="left" w:pos="5137"/>
        </w:tabs>
        <w:spacing w:after="0" w:line="54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sz w:val="32"/>
          <w:szCs w:val="32"/>
        </w:rPr>
        <w:t>相关信息请及时留意国家移民管理局网站（网址https://www.nia.gov.cn）及 “移民管理警察招考小助手” 微信小程序有关通知公告。</w:t>
      </w:r>
    </w:p>
    <w:p w14:paraId="09ABB26E">
      <w:pPr>
        <w:widowControl w:val="0"/>
        <w:spacing w:after="0"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欢迎各位考生对我们的工作进行监督。</w:t>
      </w:r>
    </w:p>
    <w:p w14:paraId="35B9C6BA">
      <w:pPr>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联系电话：0898-66195525。</w:t>
      </w:r>
    </w:p>
    <w:p w14:paraId="636EA49B">
      <w:pPr>
        <w:widowControl w:val="0"/>
        <w:spacing w:after="0" w:line="540" w:lineRule="exact"/>
        <w:ind w:firstLine="640" w:firstLineChars="200"/>
        <w:rPr>
          <w:rFonts w:ascii="Times New Roman" w:hAnsi="Times New Roman" w:eastAsia="仿宋_GB2312" w:cs="Times New Roman"/>
          <w:sz w:val="32"/>
          <w:szCs w:val="32"/>
        </w:rPr>
      </w:pPr>
    </w:p>
    <w:p w14:paraId="296CF9B6">
      <w:pPr>
        <w:widowControl w:val="0"/>
        <w:spacing w:after="0" w:line="540" w:lineRule="exact"/>
        <w:ind w:left="1602" w:leftChars="292" w:hanging="960" w:hangingChars="300"/>
        <w:rPr>
          <w:rFonts w:ascii="Times New Roman" w:hAnsi="Times New Roman" w:eastAsia="仿宋_GB2312" w:cs="Times New Roman"/>
          <w:sz w:val="32"/>
          <w:szCs w:val="32"/>
        </w:rPr>
      </w:pPr>
      <w:r>
        <w:rPr>
          <w:rFonts w:ascii="Times New Roman" w:hAnsi="Times New Roman" w:eastAsia="仿宋_GB2312" w:cs="Times New Roman"/>
          <w:sz w:val="32"/>
          <w:szCs w:val="32"/>
        </w:rPr>
        <w:t>附件：1．面试人员名单</w:t>
      </w:r>
    </w:p>
    <w:p w14:paraId="1CE807E2">
      <w:pPr>
        <w:widowControl w:val="0"/>
        <w:spacing w:after="0" w:line="54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2．放弃面试资格声明（样式）</w:t>
      </w:r>
    </w:p>
    <w:p w14:paraId="2F51E3CD">
      <w:pPr>
        <w:widowControl w:val="0"/>
        <w:spacing w:after="0" w:line="540" w:lineRule="exact"/>
        <w:ind w:firstLine="1600" w:firstLineChars="500"/>
        <w:rPr>
          <w:rFonts w:ascii="Times New Roman" w:hAnsi="Times New Roman" w:eastAsia="仿宋_GB2312" w:cs="Times New Roman"/>
          <w:sz w:val="32"/>
          <w:szCs w:val="32"/>
        </w:rPr>
      </w:pPr>
    </w:p>
    <w:p w14:paraId="4B7CD26D">
      <w:pPr>
        <w:widowControl w:val="0"/>
        <w:spacing w:after="0" w:line="540" w:lineRule="exact"/>
        <w:ind w:firstLine="1600" w:firstLineChars="500"/>
        <w:rPr>
          <w:rFonts w:ascii="Times New Roman" w:hAnsi="Times New Roman" w:eastAsia="仿宋_GB2312" w:cs="Times New Roman"/>
          <w:sz w:val="32"/>
          <w:szCs w:val="32"/>
        </w:rPr>
      </w:pPr>
    </w:p>
    <w:p w14:paraId="3F7CE262">
      <w:pPr>
        <w:widowControl w:val="0"/>
        <w:spacing w:after="0" w:line="540" w:lineRule="exact"/>
        <w:ind w:firstLine="4800" w:firstLineChars="1500"/>
        <w:rPr>
          <w:rFonts w:ascii="Times New Roman" w:hAnsi="Times New Roman" w:eastAsia="仿宋_GB2312" w:cs="Times New Roman"/>
          <w:sz w:val="32"/>
          <w:szCs w:val="32"/>
        </w:rPr>
      </w:pPr>
      <w:r>
        <w:rPr>
          <w:rFonts w:ascii="Times New Roman" w:hAnsi="Times New Roman" w:eastAsia="仿宋_GB2312" w:cs="Times New Roman"/>
          <w:sz w:val="32"/>
          <w:szCs w:val="32"/>
        </w:rPr>
        <w:t>海口出入境边防检查总站</w:t>
      </w:r>
    </w:p>
    <w:p w14:paraId="14FE20B3">
      <w:pPr>
        <w:widowControl w:val="0"/>
        <w:spacing w:after="0" w:line="540" w:lineRule="exact"/>
        <w:ind w:firstLine="5280" w:firstLineChars="1650"/>
        <w:rPr>
          <w:rFonts w:ascii="Times New Roman" w:hAnsi="Times New Roman" w:eastAsia="仿宋_GB2312" w:cs="Times New Roman"/>
          <w:sz w:val="32"/>
          <w:szCs w:val="32"/>
        </w:rPr>
      </w:pPr>
      <w:r>
        <w:rPr>
          <w:rFonts w:ascii="Times New Roman" w:hAnsi="Times New Roman" w:eastAsia="仿宋_GB2312" w:cs="Times New Roman"/>
          <w:sz w:val="32"/>
          <w:szCs w:val="32"/>
        </w:rPr>
        <w:t>2026年5月</w:t>
      </w:r>
      <w:r>
        <w:rPr>
          <w:rFonts w:hint="eastAsia" w:ascii="Times New Roman" w:hAnsi="Times New Roman" w:eastAsia="仿宋_GB2312" w:cs="Times New Roman"/>
          <w:sz w:val="32"/>
          <w:szCs w:val="32"/>
          <w:lang w:val="en-US" w:eastAsia="zh-CN"/>
        </w:rPr>
        <w:t>15</w:t>
      </w:r>
      <w:bookmarkStart w:id="0" w:name="_GoBack"/>
      <w:bookmarkEnd w:id="0"/>
      <w:r>
        <w:rPr>
          <w:rFonts w:ascii="Times New Roman" w:hAnsi="Times New Roman" w:eastAsia="仿宋_GB2312" w:cs="Times New Roman"/>
          <w:sz w:val="32"/>
          <w:szCs w:val="32"/>
        </w:rPr>
        <w:t xml:space="preserve">日 </w:t>
      </w:r>
    </w:p>
    <w:sectPr>
      <w:footerReference r:id="rId4" w:type="default"/>
      <w:pgSz w:w="11906" w:h="16838"/>
      <w:pgMar w:top="2098" w:right="1474" w:bottom="209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201060001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C9DF2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CC0487">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7CC0487">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8C6FF7"/>
    <w:rsid w:val="000451DE"/>
    <w:rsid w:val="00045FD9"/>
    <w:rsid w:val="0016208C"/>
    <w:rsid w:val="003C3FC6"/>
    <w:rsid w:val="00410C5C"/>
    <w:rsid w:val="005B0933"/>
    <w:rsid w:val="005D69D6"/>
    <w:rsid w:val="00625BC7"/>
    <w:rsid w:val="006423E4"/>
    <w:rsid w:val="006B2CC6"/>
    <w:rsid w:val="006C3F37"/>
    <w:rsid w:val="008356AE"/>
    <w:rsid w:val="009D0C76"/>
    <w:rsid w:val="00A036E8"/>
    <w:rsid w:val="00A10D5C"/>
    <w:rsid w:val="00A54D87"/>
    <w:rsid w:val="00C016C3"/>
    <w:rsid w:val="00CF7D52"/>
    <w:rsid w:val="00D23B90"/>
    <w:rsid w:val="00D83162"/>
    <w:rsid w:val="00DA4C45"/>
    <w:rsid w:val="00E109F2"/>
    <w:rsid w:val="00EE10A8"/>
    <w:rsid w:val="00EF082E"/>
    <w:rsid w:val="013B54F6"/>
    <w:rsid w:val="01D92217"/>
    <w:rsid w:val="05EA798A"/>
    <w:rsid w:val="06885CDA"/>
    <w:rsid w:val="091343F8"/>
    <w:rsid w:val="09BC24A1"/>
    <w:rsid w:val="0A6F2477"/>
    <w:rsid w:val="0B7D07BF"/>
    <w:rsid w:val="0CC31367"/>
    <w:rsid w:val="10482374"/>
    <w:rsid w:val="1100392B"/>
    <w:rsid w:val="11F81B12"/>
    <w:rsid w:val="168462F6"/>
    <w:rsid w:val="1A0F3B87"/>
    <w:rsid w:val="1ADB409F"/>
    <w:rsid w:val="1AEC4C47"/>
    <w:rsid w:val="1C512E16"/>
    <w:rsid w:val="1D33779C"/>
    <w:rsid w:val="1D701235"/>
    <w:rsid w:val="21613890"/>
    <w:rsid w:val="218C7F3F"/>
    <w:rsid w:val="223D176A"/>
    <w:rsid w:val="229704BC"/>
    <w:rsid w:val="23D679F1"/>
    <w:rsid w:val="24194FC5"/>
    <w:rsid w:val="25692EFC"/>
    <w:rsid w:val="27AC16C5"/>
    <w:rsid w:val="29AC36EE"/>
    <w:rsid w:val="348103B3"/>
    <w:rsid w:val="34893381"/>
    <w:rsid w:val="34E6232F"/>
    <w:rsid w:val="36BD23BA"/>
    <w:rsid w:val="387F49ED"/>
    <w:rsid w:val="3A710C4D"/>
    <w:rsid w:val="3C7F4D8C"/>
    <w:rsid w:val="3CF9015B"/>
    <w:rsid w:val="3CFD704E"/>
    <w:rsid w:val="3EA841A6"/>
    <w:rsid w:val="4099619D"/>
    <w:rsid w:val="417D2480"/>
    <w:rsid w:val="43697D53"/>
    <w:rsid w:val="450C780B"/>
    <w:rsid w:val="481E3C44"/>
    <w:rsid w:val="49B5162D"/>
    <w:rsid w:val="4A066D19"/>
    <w:rsid w:val="4E335E91"/>
    <w:rsid w:val="4E395334"/>
    <w:rsid w:val="500476A2"/>
    <w:rsid w:val="518C6FF7"/>
    <w:rsid w:val="51E3593B"/>
    <w:rsid w:val="537B2293"/>
    <w:rsid w:val="559519EA"/>
    <w:rsid w:val="58BA45A1"/>
    <w:rsid w:val="59A85123"/>
    <w:rsid w:val="5C424151"/>
    <w:rsid w:val="5DCF7156"/>
    <w:rsid w:val="60563B24"/>
    <w:rsid w:val="61D75993"/>
    <w:rsid w:val="66747613"/>
    <w:rsid w:val="69D87758"/>
    <w:rsid w:val="6BA366B2"/>
    <w:rsid w:val="6C5964B8"/>
    <w:rsid w:val="6CB322FE"/>
    <w:rsid w:val="6D8C7630"/>
    <w:rsid w:val="6DB225B5"/>
    <w:rsid w:val="6EB03258"/>
    <w:rsid w:val="73EF55B8"/>
    <w:rsid w:val="74F249B5"/>
    <w:rsid w:val="75D85F5B"/>
    <w:rsid w:val="76D322AF"/>
    <w:rsid w:val="774E26A3"/>
    <w:rsid w:val="79636B5B"/>
    <w:rsid w:val="7AA539FE"/>
    <w:rsid w:val="7AF34939"/>
    <w:rsid w:val="7CC518FA"/>
    <w:rsid w:val="7D225061"/>
    <w:rsid w:val="7D2622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style>
  <w:style w:type="paragraph" w:styleId="3">
    <w:name w:val="Balloon Text"/>
    <w:basedOn w:val="1"/>
    <w:link w:val="9"/>
    <w:qFormat/>
    <w:uiPriority w:val="0"/>
    <w:pPr>
      <w:spacing w:after="0"/>
    </w:pPr>
    <w:rPr>
      <w:sz w:val="18"/>
      <w:szCs w:val="18"/>
    </w:rPr>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character" w:styleId="8">
    <w:name w:val="annotation reference"/>
    <w:basedOn w:val="7"/>
    <w:qFormat/>
    <w:uiPriority w:val="0"/>
    <w:rPr>
      <w:sz w:val="21"/>
      <w:szCs w:val="21"/>
    </w:rPr>
  </w:style>
  <w:style w:type="character" w:customStyle="1" w:styleId="9">
    <w:name w:val="批注框文本 字符"/>
    <w:basedOn w:val="7"/>
    <w:link w:val="3"/>
    <w:qFormat/>
    <w:uiPriority w:val="0"/>
    <w:rPr>
      <w:rFonts w:ascii="Tahoma" w:hAnsi="Tahoma" w:eastAsia="微软雅黑"/>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67bbf053-311b-4c2d-b0af-3d76d957e87a</errorID>
      <errorWord>《公务员法》</errorWord>
      <group>L1_Political</group>
      <groupName>政治性问题</groupName>
      <ability>L2_Keyword</ability>
      <abilityName>固定表述</abilityName>
      <candidateList>
        <item>《中华人民共和国公务员法》</item>
      </candidateList>
      <explain>此处内容疑似含有固定表述相关错误，建议核查。</explain>
      <paraID>73FC0BFD</paraID>
      <start>5</start>
      <end>11</end>
      <status>unmodified</status>
      <modifiedWord/>
      <trackRevisions>false</trackRevisions>
    </reviewItem>
    <reviewItem>
      <errorID>6e894cd7-c4b8-4aea-a08f-38ff92d25373</errorID>
      <errorWord>公务员法</errorWord>
      <group>L1_Political</group>
      <groupName>政治性问题</groupName>
      <ability>L2_Keyword</ability>
      <abilityName>固定表述</abilityName>
      <candidateList>
        <item>《中华人民共和国公务员法》</item>
      </candidateList>
      <explain>此处内容疑似含有固定表述相关错误，建议核查。</explain>
      <paraID>73FC0BFD</paraID>
      <start>168</start>
      <end>172</end>
      <status>unmodified</status>
      <modifiedWord/>
      <trackRevisions>false</trackRevisions>
    </reviewItem>
    <reviewItem>
      <errorID>9310d32c-943a-4161-8c83-721a3a574dd5</errorID>
      <errorWord>考生</errorWord>
      <group>L1_Word</group>
      <groupName>字词问题</groupName>
      <ability>L2_Typo</ability>
      <abilityName>字词错误</abilityName>
      <candidateList>
        <item>的考生</item>
      </candidateList>
      <explain/>
      <paraID>73FC0BFD</paraID>
      <start>246</start>
      <end>248</end>
      <status>unmodified</status>
      <modifiedWord/>
      <trackRevisions>false</trackRevisions>
    </reviewItem>
    <reviewItem>
      <errorID>5e45d92e-bd74-45e6-8e3a-5697c404a5d2</errorID>
      <errorWord>规则的</errorWord>
      <group>L1_Word</group>
      <groupName>字词问题</groupName>
      <ability>L2_Typo</ability>
      <abilityName>字词错误</abilityName>
      <candidateList>
        <item>规则</item>
      </candidateList>
      <explain/>
      <paraID>5D3F05F3</paraID>
      <start>213</start>
      <end>216</end>
      <status>unmodified</status>
      <modifiedWord/>
      <trackRevisions>false</trackRevisions>
    </reviewItem>
    <reviewItem>
      <errorID>31926739-fe8c-4e43-88c6-7306cc00d7f3</errorID>
      <errorWord>，致使</errorWord>
      <group>L1_Grammar</group>
      <groupName>语法问题</groupName>
      <ability>L2_Grammar</ability>
      <abilityName>语法错误</abilityName>
      <candidateList>
        <item>，</item>
      </candidateList>
      <explain/>
      <paraID>2E91FF5D</paraID>
      <start>77</start>
      <end>80</end>
      <status>unmodified</status>
      <modifiedWord/>
      <trackRevisions>false</trackRevisions>
    </reviewItem>
    <reviewItem>
      <errorID>22e157a0-a462-47cf-8b6f-5c29aea1d771</errorID>
      <errorWord>通知或</errorWord>
      <group>L1_Grammar</group>
      <groupName>语法问题</groupName>
      <ability>L2_Grammar</ability>
      <abilityName>语法错误</abilityName>
      <candidateList>
        <item>在</item>
      </candidateList>
      <explain/>
      <paraID>2E91FF5D</paraID>
      <start>82</start>
      <end>85</end>
      <status>unmodified</status>
      <modifiedWord/>
      <trackRevisions>false</trackRevisions>
    </reviewItem>
    <reviewItem>
      <errorID>6707f51c-e94c-41ef-95e3-0683d71a9493</errorID>
      <errorWord>时间未</errorWord>
      <group>L1_Word</group>
      <groupName>字词问题</groupName>
      <ability>L2_Typo</ability>
      <abilityName>字词错误</abilityName>
      <candidateList>
        <item>时间</item>
      </candidateList>
      <explain/>
      <paraID>2E91FF5D</paraID>
      <start>87</start>
      <end>90</end>
      <status>unmodified</status>
      <modifiedWord/>
      <trackRevisions>false</trackRevisions>
    </reviewItem>
    <reviewItem>
      <errorID>c7626e7b-41ba-49ff-9d5c-0a79f6ef10d3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7B78CC24</paraID>
      <start>6</start>
      <end>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36B262-2703-4ACD-9A0E-D01CA8D6BE82}">
  <ds:schemaRefs/>
</ds:datastoreItem>
</file>

<file path=docProps/app.xml><?xml version="1.0" encoding="utf-8"?>
<Properties xmlns="http://schemas.openxmlformats.org/officeDocument/2006/extended-properties" xmlns:vt="http://schemas.openxmlformats.org/officeDocument/2006/docPropsVTypes">
  <Template>Normal</Template>
  <Company>其他...</Company>
  <Pages>6</Pages>
  <Words>2576</Words>
  <Characters>2721</Characters>
  <Lines>19</Lines>
  <Paragraphs>5</Paragraphs>
  <TotalTime>6</TotalTime>
  <ScaleCrop>false</ScaleCrop>
  <LinksUpToDate>false</LinksUpToDate>
  <CharactersWithSpaces>2733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2026-01-07T02:25:00Z</dcterms:created>
  <dc:creator>秦皇</dc:creator>
  <cp:lastModifiedBy>李薇</cp:lastModifiedBy>
  <cp:lastPrinted>2026-05-15T07:23:00Z</cp:lastPrinted>
  <dcterms:modified xsi:type="dcterms:W3CDTF">2026-05-15T10:49:17Z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5CB0755034484BAD821404DEF3BB7117_13</vt:lpwstr>
  </property>
  <property fmtid="{D5CDD505-2E9C-101B-9397-08002B2CF9AE}" pid="4" name="KSOTemplateDocerSaveRecord">
    <vt:lpwstr>eyJoZGlkIjoiODVhZmZiMjEyZWMwYTRhZmEwMzk5NTQ2ZDU2MzcxMzIiLCJ1c2VySWQiOiI1NjYzMTUyNTUifQ==</vt:lpwstr>
  </property>
</Properties>
</file>