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DE1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内蒙古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出入境边防检查总站</w:t>
      </w:r>
    </w:p>
    <w:p w14:paraId="6198B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年度拟补充录用公务员公示公告</w:t>
      </w:r>
    </w:p>
    <w:p w14:paraId="0BA21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6D3E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年度中央机关及其直属机构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补充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录用公务员工作有关要求，经过笔试、体能测评、面试、体检和考察等程序，确定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白明承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人（名单附后）为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内蒙古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出入境边防检查总站拟录用公务员，现予以公示。公示期如有问题，请向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内蒙古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出入境边防检查总站政治处反映。</w:t>
      </w:r>
    </w:p>
    <w:p w14:paraId="24826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公示时间：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年7月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日至7月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</w:rPr>
        <w:t>日（5个工作日）</w:t>
      </w:r>
    </w:p>
    <w:p w14:paraId="704B3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监督电话：0471-3265175</w:t>
      </w:r>
    </w:p>
    <w:p w14:paraId="40777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联系地址：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内蒙古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呼和浩特市赛罕区阿拉坦大街59号</w:t>
      </w:r>
    </w:p>
    <w:p w14:paraId="2656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邮政编码：010040</w:t>
      </w:r>
    </w:p>
    <w:p w14:paraId="1822A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35046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39817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6463E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7304B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内蒙古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出入境边防检查总站</w:t>
      </w:r>
    </w:p>
    <w:p w14:paraId="0523C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</w:t>
      </w:r>
    </w:p>
    <w:p w14:paraId="34BFA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20"/>
        </w:rPr>
        <w:t xml:space="preserve">  </w:t>
      </w:r>
    </w:p>
    <w:p w14:paraId="7F7570C2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内蒙古出入境边防检查总站</w:t>
      </w:r>
    </w:p>
    <w:p w14:paraId="20A0836D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2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年度拟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补充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录用公务员名单</w:t>
      </w:r>
    </w:p>
    <w:p w14:paraId="77A3F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</w:rPr>
      </w:pPr>
    </w:p>
    <w:tbl>
      <w:tblPr>
        <w:tblStyle w:val="5"/>
        <w:tblW w:w="108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397"/>
        <w:gridCol w:w="718"/>
        <w:gridCol w:w="566"/>
        <w:gridCol w:w="1428"/>
        <w:gridCol w:w="915"/>
        <w:gridCol w:w="1485"/>
        <w:gridCol w:w="1185"/>
        <w:gridCol w:w="1550"/>
      </w:tblGrid>
      <w:tr w14:paraId="4E25E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ECBF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404E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C972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7278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705D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27C4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A6B3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E64D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3272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F410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D3B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065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二连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出入境边防检查站</w:t>
            </w:r>
          </w:p>
          <w:p w14:paraId="4020048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警务技术一级主管及以下300130860056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331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白明承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493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AC5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158215012001215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5C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大学本科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0B7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内蒙古农业大学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05D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5A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</w:p>
        </w:tc>
      </w:tr>
      <w:tr w14:paraId="1D9DE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066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8D9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额尔古纳出入境边防检查站</w:t>
            </w:r>
          </w:p>
          <w:p w14:paraId="2B7E308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一级警长及以下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300130860059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30A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张安琪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7E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488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158315012903603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A3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大学本科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4C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东北师范大学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11D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1DC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204AB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317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948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  <w:t>额布都格出入境边防检查站</w:t>
            </w:r>
          </w:p>
          <w:p w14:paraId="573C193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  <w:t>一级警长及以下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  <w:t>00130860060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83B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侯梦洋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C48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4E6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158315012702816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BAE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大学本科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841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上海建桥学院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FF0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259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5BCEF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0F1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3C1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额布都格出入境边防检查站</w:t>
            </w:r>
          </w:p>
          <w:p w14:paraId="7D767DC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一级警长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及以下（二）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300130860061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813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周筱涵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FF8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2FC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109344011103022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C65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硕士</w:t>
            </w:r>
          </w:p>
          <w:p w14:paraId="5AC70BF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C3F2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中国人民公安大学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F3C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741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492C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2C7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572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阿尔山出入境边防检查站</w:t>
            </w:r>
          </w:p>
          <w:p w14:paraId="73C14AF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一级警长及以下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  <w:p w14:paraId="247C73E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300130860062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F0F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石继坤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559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D44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158312010401112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B7C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大学本科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0EA7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天津农学院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FF1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0DD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793F4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17F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702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阿尔山出入境边防检查站</w:t>
            </w:r>
          </w:p>
          <w:p w14:paraId="13B70CF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（二）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300130860063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C2E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张依诺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8FF6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CBAB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158312010401422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501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硕士</w:t>
            </w:r>
          </w:p>
          <w:p w14:paraId="6AEEED6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DA70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天津财经大学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4E6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D76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090C6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A45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E6E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</w:t>
            </w:r>
          </w:p>
          <w:p w14:paraId="7A3D69D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警务技术一级主管及以下300130860064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ACA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刘兵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DE5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943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158215012001323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03F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大学专科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4C2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天津渤海职业技术学院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EF4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/>
              </w:rPr>
              <w:t>呼伦贝尔林业集团有限公司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246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</w:t>
            </w:r>
          </w:p>
          <w:p w14:paraId="459BEAD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管理单位工作人员</w:t>
            </w:r>
          </w:p>
        </w:tc>
      </w:tr>
      <w:tr w14:paraId="123B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752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E0A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阿拉善边境管理支队</w:t>
            </w:r>
          </w:p>
          <w:p w14:paraId="03FB91C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警务技术一级主管及以下300130860065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6EE4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赵城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946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932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158215012001312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9F41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大学本科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46F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内蒙古鸿德文理学院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53B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内蒙古乌兰察布市凉城县六苏木镇政府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10D4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</w:t>
            </w:r>
          </w:p>
          <w:p w14:paraId="03ACF6D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管理单位工作人员</w:t>
            </w:r>
          </w:p>
        </w:tc>
      </w:tr>
      <w:tr w14:paraId="6AC0F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708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27E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eastAsia="zh-CN"/>
              </w:rPr>
              <w:t>阿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拉善边境管理支队</w:t>
            </w:r>
          </w:p>
          <w:p w14:paraId="14F8EEF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一级警长及以下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300130860067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E33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张程禄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77B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1BE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158315012701224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215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大学本科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EB80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内蒙古艺术学院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EC8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573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</w:tbl>
    <w:p w14:paraId="0ADA6EE0">
      <w:pPr>
        <w:widowControl/>
        <w:jc w:val="center"/>
        <w:textAlignment w:val="bottom"/>
        <w:rPr>
          <w:rFonts w:hint="default" w:ascii="Times New Roman" w:hAnsi="Times New Roman" w:cs="Times New Roman"/>
          <w:color w:val="auto"/>
        </w:rPr>
      </w:pPr>
    </w:p>
    <w:sectPr>
      <w:headerReference r:id="rId3" w:type="default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15C6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NTdiMDY1YWQwYjE5NzQ4MDNiNzJlZDUxZjNhMTQifQ=="/>
  </w:docVars>
  <w:rsids>
    <w:rsidRoot w:val="00000000"/>
    <w:rsid w:val="0C692CAD"/>
    <w:rsid w:val="0D3D5EE8"/>
    <w:rsid w:val="102B64CB"/>
    <w:rsid w:val="144A2102"/>
    <w:rsid w:val="14861F22"/>
    <w:rsid w:val="148B4057"/>
    <w:rsid w:val="14C52A4A"/>
    <w:rsid w:val="197813E4"/>
    <w:rsid w:val="1A3E77FF"/>
    <w:rsid w:val="22927D68"/>
    <w:rsid w:val="23AE1199"/>
    <w:rsid w:val="296C5CB5"/>
    <w:rsid w:val="2A99491F"/>
    <w:rsid w:val="2C4B7881"/>
    <w:rsid w:val="31C75679"/>
    <w:rsid w:val="360107D8"/>
    <w:rsid w:val="3781684D"/>
    <w:rsid w:val="3D5E798B"/>
    <w:rsid w:val="43BE7E46"/>
    <w:rsid w:val="4EEA0F96"/>
    <w:rsid w:val="4F1D7EB8"/>
    <w:rsid w:val="515C7D1B"/>
    <w:rsid w:val="53B1414C"/>
    <w:rsid w:val="57F83F9B"/>
    <w:rsid w:val="5B336FD4"/>
    <w:rsid w:val="5C403DED"/>
    <w:rsid w:val="5C7560D1"/>
    <w:rsid w:val="5EE27DBA"/>
    <w:rsid w:val="5F9A3F6A"/>
    <w:rsid w:val="624822E3"/>
    <w:rsid w:val="64430FFF"/>
    <w:rsid w:val="65F362B8"/>
    <w:rsid w:val="661C580F"/>
    <w:rsid w:val="68584FAD"/>
    <w:rsid w:val="68AC3725"/>
    <w:rsid w:val="69F3745B"/>
    <w:rsid w:val="6B92518A"/>
    <w:rsid w:val="6EA44981"/>
    <w:rsid w:val="722D685C"/>
    <w:rsid w:val="72382CD0"/>
    <w:rsid w:val="7255029D"/>
    <w:rsid w:val="72CB65F3"/>
    <w:rsid w:val="75E76BE6"/>
    <w:rsid w:val="779F53D0"/>
    <w:rsid w:val="77DB72D8"/>
    <w:rsid w:val="79536451"/>
    <w:rsid w:val="79ED24C3"/>
    <w:rsid w:val="7A49604F"/>
    <w:rsid w:val="7F66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20"/>
    </w:rPr>
  </w:style>
  <w:style w:type="character" w:customStyle="1" w:styleId="7">
    <w:name w:val="批注框文本 字符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</w:rPr>
  </w:style>
  <w:style w:type="character" w:customStyle="1" w:styleId="10">
    <w:name w:val="font21"/>
    <w:basedOn w:val="6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6d2edaa-d87c-4923-aba7-a96827acbe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696</Words>
  <Characters>954</Characters>
  <Paragraphs>91</Paragraphs>
  <TotalTime>1</TotalTime>
  <ScaleCrop>false</ScaleCrop>
  <LinksUpToDate>false</LinksUpToDate>
  <CharactersWithSpaces>985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2022-05-24T06:15:00Z</dcterms:created>
  <dc:creator>Administrator</dc:creator>
  <cp:lastModifiedBy>刘帅</cp:lastModifiedBy>
  <cp:lastPrinted>2026-07-06T09:39:00Z</cp:lastPrinted>
  <dcterms:modified xsi:type="dcterms:W3CDTF">2026-07-07T00:41:41Z</dcterms:modified>
  <dc:title>XXX（单位）20XX年度拟录用（补充录用）公务员（参公单位工作人员）公示公告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ED14EB6DEC364C34AED902EAE8C6A344_13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